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E12B" w14:textId="4923A4D0" w:rsidR="00CC16F5" w:rsidRDefault="00CC16F5" w:rsidP="00E563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" w:eastAsia="Arial" w:hAnsi="Arial" w:cs="Arial"/>
          <w:b/>
          <w:bCs/>
          <w:position w:val="1"/>
          <w:bdr w:val="none" w:sz="0" w:space="0" w:color="auto"/>
        </w:rPr>
      </w:pPr>
      <w:r w:rsidRPr="00CC16F5">
        <w:rPr>
          <w:rFonts w:ascii="Arial" w:eastAsia="Calibri" w:hAnsi="Arial" w:cs="Arial"/>
          <w:b/>
          <w:color w:val="000000"/>
          <w:sz w:val="36"/>
          <w:szCs w:val="36"/>
          <w:bdr w:val="none" w:sz="0" w:space="0" w:color="auto"/>
        </w:rPr>
        <w:t xml:space="preserve">Important update for </w:t>
      </w:r>
      <w:r w:rsidR="00E71529">
        <w:rPr>
          <w:rFonts w:ascii="Arial" w:eastAsia="Calibri" w:hAnsi="Arial" w:cs="Arial"/>
          <w:b/>
          <w:color w:val="000000"/>
          <w:sz w:val="36"/>
          <w:szCs w:val="36"/>
          <w:bdr w:val="none" w:sz="0" w:space="0" w:color="auto"/>
        </w:rPr>
        <w:t>prenatal</w:t>
      </w:r>
      <w:r w:rsidRPr="00CC16F5">
        <w:rPr>
          <w:rFonts w:ascii="Arial" w:eastAsia="Calibri" w:hAnsi="Arial" w:cs="Arial"/>
          <w:b/>
          <w:color w:val="000000"/>
          <w:sz w:val="36"/>
          <w:szCs w:val="36"/>
          <w:bdr w:val="none" w:sz="0" w:space="0" w:color="auto"/>
        </w:rPr>
        <w:t xml:space="preserve"> patients from the Kitikmeot Region</w:t>
      </w:r>
    </w:p>
    <w:p w14:paraId="687DD2BB" w14:textId="47422159" w:rsidR="004D1493" w:rsidRPr="004D1493" w:rsidRDefault="004D1493" w:rsidP="00FA79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Arial" w:hAnsi="Arial" w:cs="Arial"/>
          <w:bdr w:val="none" w:sz="0" w:space="0" w:color="auto"/>
        </w:rPr>
      </w:pPr>
      <w:r w:rsidRPr="004D1493">
        <w:rPr>
          <w:rFonts w:ascii="Arial" w:eastAsia="Arial" w:hAnsi="Arial" w:cs="Arial"/>
          <w:b/>
          <w:bCs/>
          <w:position w:val="1"/>
          <w:bdr w:val="none" w:sz="0" w:space="0" w:color="auto"/>
        </w:rPr>
        <w:t>St</w:t>
      </w:r>
      <w:r w:rsidRPr="004D1493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ar</w:t>
      </w:r>
      <w:r w:rsidRPr="004D1493">
        <w:rPr>
          <w:rFonts w:ascii="Arial" w:eastAsia="Arial" w:hAnsi="Arial" w:cs="Arial"/>
          <w:b/>
          <w:bCs/>
          <w:position w:val="1"/>
          <w:bdr w:val="none" w:sz="0" w:space="0" w:color="auto"/>
        </w:rPr>
        <w:t>t</w:t>
      </w:r>
      <w:r w:rsidRPr="004D1493">
        <w:rPr>
          <w:rFonts w:ascii="Arial" w:eastAsia="Arial" w:hAnsi="Arial" w:cs="Arial"/>
          <w:b/>
          <w:bCs/>
          <w:spacing w:val="1"/>
          <w:position w:val="1"/>
          <w:bdr w:val="none" w:sz="0" w:space="0" w:color="auto"/>
        </w:rPr>
        <w:t xml:space="preserve"> </w:t>
      </w:r>
      <w:r w:rsidRPr="004D1493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Da</w:t>
      </w:r>
      <w:r w:rsidRPr="004D1493">
        <w:rPr>
          <w:rFonts w:ascii="Arial" w:eastAsia="Arial" w:hAnsi="Arial" w:cs="Arial"/>
          <w:b/>
          <w:bCs/>
          <w:position w:val="1"/>
          <w:bdr w:val="none" w:sz="0" w:space="0" w:color="auto"/>
        </w:rPr>
        <w:t>t</w:t>
      </w:r>
      <w:r w:rsidRPr="004D1493">
        <w:rPr>
          <w:rFonts w:ascii="Arial" w:eastAsia="Arial" w:hAnsi="Arial" w:cs="Arial"/>
          <w:b/>
          <w:bCs/>
          <w:spacing w:val="1"/>
          <w:position w:val="1"/>
          <w:bdr w:val="none" w:sz="0" w:space="0" w:color="auto"/>
        </w:rPr>
        <w:t>e</w:t>
      </w:r>
      <w:r w:rsidRPr="004D1493">
        <w:rPr>
          <w:rFonts w:ascii="Arial" w:eastAsia="Arial" w:hAnsi="Arial" w:cs="Arial"/>
          <w:b/>
          <w:bCs/>
          <w:position w:val="1"/>
          <w:bdr w:val="none" w:sz="0" w:space="0" w:color="auto"/>
        </w:rPr>
        <w:t>:</w:t>
      </w:r>
      <w:r w:rsidRPr="004D1493">
        <w:rPr>
          <w:rFonts w:ascii="Arial" w:eastAsia="Arial" w:hAnsi="Arial" w:cs="Arial"/>
          <w:b/>
          <w:bCs/>
          <w:position w:val="1"/>
          <w:bdr w:val="none" w:sz="0" w:space="0" w:color="auto"/>
        </w:rPr>
        <w:tab/>
      </w:r>
      <w:r w:rsidR="00CC16F5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 xml:space="preserve">September </w:t>
      </w:r>
      <w:r w:rsidR="00A96804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1</w:t>
      </w:r>
      <w:r w:rsidR="000E29B6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1</w:t>
      </w:r>
      <w:r w:rsidRPr="004D1493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, 202</w:t>
      </w:r>
      <w:r w:rsidR="00CC16F5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6</w:t>
      </w:r>
    </w:p>
    <w:p w14:paraId="3E0A51DC" w14:textId="443329F6" w:rsidR="004D1493" w:rsidRPr="004D1493" w:rsidRDefault="004D1493" w:rsidP="00FA79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Arial" w:hAnsi="Arial" w:cs="Arial"/>
          <w:bdr w:val="none" w:sz="0" w:space="0" w:color="auto"/>
        </w:rPr>
      </w:pPr>
      <w:r w:rsidRPr="004D1493">
        <w:rPr>
          <w:rFonts w:ascii="Arial" w:eastAsia="Arial" w:hAnsi="Arial" w:cs="Arial"/>
          <w:b/>
          <w:bCs/>
          <w:bdr w:val="none" w:sz="0" w:space="0" w:color="auto"/>
        </w:rPr>
        <w:t>E</w:t>
      </w:r>
      <w:r w:rsidRPr="004D1493">
        <w:rPr>
          <w:rFonts w:ascii="Arial" w:eastAsia="Arial" w:hAnsi="Arial" w:cs="Arial"/>
          <w:b/>
          <w:bCs/>
          <w:spacing w:val="1"/>
          <w:bdr w:val="none" w:sz="0" w:space="0" w:color="auto"/>
        </w:rPr>
        <w:t>n</w:t>
      </w:r>
      <w:r w:rsidRPr="004D1493">
        <w:rPr>
          <w:rFonts w:ascii="Arial" w:eastAsia="Arial" w:hAnsi="Arial" w:cs="Arial"/>
          <w:b/>
          <w:bCs/>
          <w:bdr w:val="none" w:sz="0" w:space="0" w:color="auto"/>
        </w:rPr>
        <w:t>d</w:t>
      </w:r>
      <w:r w:rsidRPr="004D1493">
        <w:rPr>
          <w:rFonts w:ascii="Arial" w:eastAsia="Arial" w:hAnsi="Arial" w:cs="Arial"/>
          <w:b/>
          <w:bCs/>
          <w:spacing w:val="2"/>
          <w:bdr w:val="none" w:sz="0" w:space="0" w:color="auto"/>
        </w:rPr>
        <w:t xml:space="preserve"> </w:t>
      </w:r>
      <w:r w:rsidRPr="004D1493">
        <w:rPr>
          <w:rFonts w:ascii="Arial" w:eastAsia="Arial" w:hAnsi="Arial" w:cs="Arial"/>
          <w:b/>
          <w:bCs/>
          <w:spacing w:val="-1"/>
          <w:bdr w:val="none" w:sz="0" w:space="0" w:color="auto"/>
        </w:rPr>
        <w:t>Da</w:t>
      </w:r>
      <w:r w:rsidRPr="004D1493">
        <w:rPr>
          <w:rFonts w:ascii="Arial" w:eastAsia="Arial" w:hAnsi="Arial" w:cs="Arial"/>
          <w:b/>
          <w:bCs/>
          <w:bdr w:val="none" w:sz="0" w:space="0" w:color="auto"/>
        </w:rPr>
        <w:t>t</w:t>
      </w:r>
      <w:r w:rsidRPr="004D1493">
        <w:rPr>
          <w:rFonts w:ascii="Arial" w:eastAsia="Arial" w:hAnsi="Arial" w:cs="Arial"/>
          <w:b/>
          <w:bCs/>
          <w:spacing w:val="-1"/>
          <w:bdr w:val="none" w:sz="0" w:space="0" w:color="auto"/>
        </w:rPr>
        <w:t>e</w:t>
      </w:r>
      <w:r w:rsidRPr="004D1493">
        <w:rPr>
          <w:rFonts w:ascii="Arial" w:eastAsia="Arial" w:hAnsi="Arial" w:cs="Arial"/>
          <w:b/>
          <w:bCs/>
          <w:bdr w:val="none" w:sz="0" w:space="0" w:color="auto"/>
        </w:rPr>
        <w:t>:</w:t>
      </w:r>
      <w:r w:rsidRPr="004D1493">
        <w:rPr>
          <w:rFonts w:ascii="Arial" w:eastAsia="Arial" w:hAnsi="Arial" w:cs="Arial"/>
          <w:b/>
          <w:bCs/>
          <w:bdr w:val="none" w:sz="0" w:space="0" w:color="auto"/>
        </w:rPr>
        <w:tab/>
      </w:r>
      <w:r w:rsidR="0002219E">
        <w:rPr>
          <w:rFonts w:ascii="Arial" w:eastAsia="Arial" w:hAnsi="Arial" w:cs="Arial"/>
          <w:b/>
          <w:bCs/>
          <w:spacing w:val="-1"/>
          <w:position w:val="1"/>
          <w:bdr w:val="none" w:sz="0" w:space="0" w:color="auto"/>
        </w:rPr>
        <w:t>August 31</w:t>
      </w:r>
      <w:r w:rsidRPr="004D1493">
        <w:rPr>
          <w:rFonts w:ascii="Arial" w:eastAsia="Arial" w:hAnsi="Arial" w:cs="Arial"/>
          <w:b/>
          <w:bCs/>
          <w:bdr w:val="none" w:sz="0" w:space="0" w:color="auto"/>
        </w:rPr>
        <w:t>,</w:t>
      </w:r>
      <w:r w:rsidRPr="004D1493">
        <w:rPr>
          <w:rFonts w:ascii="Arial" w:eastAsia="Arial" w:hAnsi="Arial" w:cs="Arial"/>
          <w:b/>
          <w:bCs/>
          <w:spacing w:val="2"/>
          <w:bdr w:val="none" w:sz="0" w:space="0" w:color="auto"/>
        </w:rPr>
        <w:t xml:space="preserve"> </w:t>
      </w:r>
      <w:r w:rsidRPr="004D1493">
        <w:rPr>
          <w:rFonts w:ascii="Arial" w:eastAsia="Arial" w:hAnsi="Arial" w:cs="Arial"/>
          <w:b/>
          <w:bCs/>
          <w:spacing w:val="-1"/>
          <w:bdr w:val="none" w:sz="0" w:space="0" w:color="auto"/>
        </w:rPr>
        <w:t>202</w:t>
      </w:r>
      <w:r w:rsidR="0002219E">
        <w:rPr>
          <w:rFonts w:ascii="Arial" w:eastAsia="Arial" w:hAnsi="Arial" w:cs="Arial"/>
          <w:b/>
          <w:bCs/>
          <w:spacing w:val="-1"/>
          <w:bdr w:val="none" w:sz="0" w:space="0" w:color="auto"/>
        </w:rPr>
        <w:t>7</w:t>
      </w:r>
    </w:p>
    <w:p w14:paraId="2CF33D6A" w14:textId="237AE81A" w:rsidR="004D1493" w:rsidRPr="004D1493" w:rsidRDefault="008C7928" w:rsidP="00E56397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360"/>
        </w:tabs>
        <w:autoSpaceDE w:val="0"/>
        <w:autoSpaceDN w:val="0"/>
        <w:adjustRightInd w:val="0"/>
        <w:spacing w:after="240"/>
        <w:rPr>
          <w:rFonts w:ascii="Arial" w:eastAsia="Calibri" w:hAnsi="Arial" w:cs="Arial"/>
          <w:b/>
          <w:bCs/>
          <w:color w:val="000000"/>
          <w:bdr w:val="none" w:sz="0" w:space="0" w:color="auto"/>
        </w:rPr>
      </w:pPr>
      <w:r>
        <w:rPr>
          <w:rFonts w:ascii="Arial" w:eastAsia="Calibri" w:hAnsi="Arial" w:cs="Arial"/>
          <w:b/>
          <w:bCs/>
          <w:color w:val="000000"/>
          <w:bdr w:val="none" w:sz="0" w:space="0" w:color="auto"/>
        </w:rPr>
        <w:t>Kitikmeot region</w:t>
      </w:r>
      <w:r w:rsidR="00116163">
        <w:rPr>
          <w:rFonts w:ascii="Arial" w:eastAsia="Calibri" w:hAnsi="Arial" w:cs="Arial"/>
          <w:b/>
          <w:bCs/>
          <w:color w:val="000000"/>
          <w:bdr w:val="none" w:sz="0" w:space="0" w:color="auto"/>
        </w:rPr>
        <w:t>, Nunavut</w:t>
      </w:r>
      <w:r w:rsidR="004D1493" w:rsidRPr="004D1493">
        <w:rPr>
          <w:rFonts w:ascii="Arial" w:eastAsia="Calibri" w:hAnsi="Arial" w:cs="Arial"/>
          <w:b/>
          <w:bCs/>
          <w:color w:val="000000"/>
          <w:bdr w:val="none" w:sz="0" w:space="0" w:color="auto"/>
        </w:rPr>
        <w:tab/>
        <w:t>60 sec</w:t>
      </w:r>
    </w:p>
    <w:p w14:paraId="0DE610E6" w14:textId="2515FC4C" w:rsidR="003E7342" w:rsidRPr="00FA792D" w:rsidRDefault="00AE19CC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276" w:lineRule="auto"/>
        <w:rPr>
          <w:rFonts w:ascii="Arial" w:eastAsia="Times New Roman" w:hAnsi="Arial" w:cs="Arial"/>
          <w:bdr w:val="none" w:sz="0" w:space="0" w:color="auto"/>
        </w:rPr>
      </w:pPr>
      <w:r w:rsidRPr="00FA792D" w:rsidDel="00AE19CC">
        <w:rPr>
          <w:rFonts w:ascii="Arial" w:eastAsia="Times New Roman" w:hAnsi="Arial" w:cs="Arial"/>
          <w:bdr w:val="none" w:sz="0" w:space="0" w:color="auto"/>
        </w:rPr>
        <w:t>Larga Kitikmeot</w:t>
      </w:r>
      <w:r w:rsidR="00B71B87" w:rsidRPr="00FA792D">
        <w:rPr>
          <w:rFonts w:ascii="Arial" w:eastAsia="Times New Roman" w:hAnsi="Arial" w:cs="Arial"/>
        </w:rPr>
        <w:t>,</w:t>
      </w:r>
      <w:r w:rsidR="00FD591B" w:rsidRPr="00FA792D">
        <w:rPr>
          <w:rFonts w:ascii="Arial" w:eastAsia="Times New Roman" w:hAnsi="Arial" w:cs="Arial"/>
        </w:rPr>
        <w:t xml:space="preserve"> which supports </w:t>
      </w:r>
      <w:r w:rsidR="005F193A" w:rsidRPr="00FA792D">
        <w:rPr>
          <w:rFonts w:ascii="Arial" w:eastAsia="Times New Roman" w:hAnsi="Arial" w:cs="Arial"/>
        </w:rPr>
        <w:t>medical trave</w:t>
      </w:r>
      <w:r w:rsidR="0075395E" w:rsidRPr="00FA792D">
        <w:rPr>
          <w:rFonts w:ascii="Arial" w:eastAsia="Times New Roman" w:hAnsi="Arial" w:cs="Arial"/>
        </w:rPr>
        <w:t>lers</w:t>
      </w:r>
      <w:r w:rsidR="00FD591B" w:rsidRPr="00FA792D">
        <w:rPr>
          <w:rFonts w:ascii="Arial" w:eastAsia="Times New Roman" w:hAnsi="Arial" w:cs="Arial"/>
        </w:rPr>
        <w:t xml:space="preserve"> while </w:t>
      </w:r>
      <w:r w:rsidR="0075395E" w:rsidRPr="00FA792D">
        <w:rPr>
          <w:rFonts w:ascii="Arial" w:eastAsia="Times New Roman" w:hAnsi="Arial" w:cs="Arial"/>
        </w:rPr>
        <w:t>receiving</w:t>
      </w:r>
      <w:r w:rsidR="00FD591B" w:rsidRPr="00FA792D">
        <w:rPr>
          <w:rFonts w:ascii="Arial" w:eastAsia="Times New Roman" w:hAnsi="Arial" w:cs="Arial"/>
        </w:rPr>
        <w:t xml:space="preserve"> care </w:t>
      </w:r>
      <w:r w:rsidRPr="00FA792D">
        <w:rPr>
          <w:rFonts w:ascii="Arial" w:eastAsia="Times New Roman" w:hAnsi="Arial" w:cs="Arial"/>
        </w:rPr>
        <w:t>in Yellowknife</w:t>
      </w:r>
      <w:r w:rsidR="508E56B2" w:rsidRPr="00FA792D">
        <w:rPr>
          <w:rFonts w:ascii="Arial" w:eastAsia="Times New Roman" w:hAnsi="Arial" w:cs="Arial"/>
        </w:rPr>
        <w:t>,</w:t>
      </w:r>
      <w:r w:rsidR="5BF7ECAD" w:rsidRPr="00FA792D">
        <w:rPr>
          <w:rFonts w:ascii="Arial" w:eastAsia="Times New Roman" w:hAnsi="Arial" w:cs="Arial"/>
        </w:rPr>
        <w:t xml:space="preserve"> </w:t>
      </w:r>
      <w:r w:rsidR="00DB1DA2" w:rsidRPr="00FA792D">
        <w:rPr>
          <w:rFonts w:ascii="Arial" w:eastAsia="Times New Roman" w:hAnsi="Arial" w:cs="Arial"/>
        </w:rPr>
        <w:t xml:space="preserve">Northwest </w:t>
      </w:r>
      <w:r w:rsidR="00601A1A" w:rsidRPr="00FA792D">
        <w:rPr>
          <w:rFonts w:ascii="Arial" w:eastAsia="Times New Roman" w:hAnsi="Arial" w:cs="Arial"/>
        </w:rPr>
        <w:t>T</w:t>
      </w:r>
      <w:r w:rsidR="00DB1DA2" w:rsidRPr="00FA792D">
        <w:rPr>
          <w:rFonts w:ascii="Arial" w:eastAsia="Times New Roman" w:hAnsi="Arial" w:cs="Arial"/>
        </w:rPr>
        <w:t>erritories</w:t>
      </w:r>
      <w:r w:rsidR="00FA792D">
        <w:rPr>
          <w:rFonts w:ascii="Arial" w:eastAsia="Times New Roman" w:hAnsi="Arial" w:cs="Arial"/>
        </w:rPr>
        <w:t>,</w:t>
      </w:r>
      <w:r w:rsidR="00FD591B" w:rsidRPr="00FA792D">
        <w:rPr>
          <w:rFonts w:ascii="Arial" w:eastAsia="Times New Roman" w:hAnsi="Arial" w:cs="Arial"/>
        </w:rPr>
        <w:t xml:space="preserve"> is experiencing significant volumes.</w:t>
      </w:r>
      <w:r w:rsidR="003E7342" w:rsidRPr="00FA792D">
        <w:rPr>
          <w:rFonts w:ascii="Arial" w:eastAsia="Times New Roman" w:hAnsi="Arial" w:cs="Arial"/>
        </w:rPr>
        <w:t xml:space="preserve"> To continue providing safe, comfortable and timely support, the Department </w:t>
      </w:r>
      <w:r w:rsidR="00526722" w:rsidRPr="00FA792D">
        <w:rPr>
          <w:rFonts w:ascii="Arial" w:eastAsia="Times New Roman" w:hAnsi="Arial" w:cs="Arial"/>
        </w:rPr>
        <w:t xml:space="preserve">of Health </w:t>
      </w:r>
      <w:r w:rsidR="003E7342" w:rsidRPr="00FA792D">
        <w:rPr>
          <w:rFonts w:ascii="Arial" w:eastAsia="Times New Roman" w:hAnsi="Arial" w:cs="Arial"/>
        </w:rPr>
        <w:t xml:space="preserve">has arranged alternative </w:t>
      </w:r>
      <w:r w:rsidR="003C070B" w:rsidRPr="00FA792D">
        <w:rPr>
          <w:rFonts w:ascii="Arial" w:eastAsia="Times New Roman" w:hAnsi="Arial" w:cs="Arial"/>
        </w:rPr>
        <w:t>accommodation</w:t>
      </w:r>
      <w:r w:rsidR="00FA792D">
        <w:rPr>
          <w:rFonts w:ascii="Arial" w:eastAsia="Times New Roman" w:hAnsi="Arial" w:cs="Arial"/>
        </w:rPr>
        <w:t>s</w:t>
      </w:r>
      <w:r w:rsidR="003E7342" w:rsidRPr="00FA792D">
        <w:rPr>
          <w:rFonts w:ascii="Arial" w:eastAsia="Times New Roman" w:hAnsi="Arial" w:cs="Arial"/>
        </w:rPr>
        <w:t xml:space="preserve"> </w:t>
      </w:r>
      <w:r w:rsidR="00F627CF">
        <w:rPr>
          <w:rFonts w:ascii="Arial" w:eastAsia="Times New Roman" w:hAnsi="Arial" w:cs="Arial"/>
        </w:rPr>
        <w:t xml:space="preserve">for prenatal patients </w:t>
      </w:r>
      <w:r w:rsidR="003E7342" w:rsidRPr="00FA792D">
        <w:rPr>
          <w:rFonts w:ascii="Arial" w:eastAsia="Times New Roman" w:hAnsi="Arial" w:cs="Arial"/>
        </w:rPr>
        <w:t xml:space="preserve">while </w:t>
      </w:r>
      <w:r w:rsidR="003C070B" w:rsidRPr="00FA792D">
        <w:rPr>
          <w:rFonts w:ascii="Arial" w:eastAsia="Times New Roman" w:hAnsi="Arial" w:cs="Arial"/>
        </w:rPr>
        <w:t xml:space="preserve">the new </w:t>
      </w:r>
      <w:r w:rsidR="00FA792D">
        <w:rPr>
          <w:rFonts w:ascii="Arial" w:eastAsia="Times New Roman" w:hAnsi="Arial" w:cs="Arial"/>
        </w:rPr>
        <w:t>b</w:t>
      </w:r>
      <w:r w:rsidR="003C070B" w:rsidRPr="00FA792D">
        <w:rPr>
          <w:rFonts w:ascii="Arial" w:eastAsia="Times New Roman" w:hAnsi="Arial" w:cs="Arial"/>
        </w:rPr>
        <w:t xml:space="preserve">oarding </w:t>
      </w:r>
      <w:r w:rsidR="00FA792D">
        <w:rPr>
          <w:rFonts w:ascii="Arial" w:eastAsia="Times New Roman" w:hAnsi="Arial" w:cs="Arial"/>
        </w:rPr>
        <w:t>h</w:t>
      </w:r>
      <w:r w:rsidR="003C070B" w:rsidRPr="00FA792D">
        <w:rPr>
          <w:rFonts w:ascii="Arial" w:eastAsia="Times New Roman" w:hAnsi="Arial" w:cs="Arial"/>
        </w:rPr>
        <w:t>ome is being built</w:t>
      </w:r>
      <w:r w:rsidR="003E7342" w:rsidRPr="00FA792D">
        <w:rPr>
          <w:rFonts w:ascii="Arial" w:eastAsia="Times New Roman" w:hAnsi="Arial" w:cs="Arial"/>
        </w:rPr>
        <w:t>.</w:t>
      </w:r>
    </w:p>
    <w:p w14:paraId="376C4A27" w14:textId="655AFFB6" w:rsidR="006D75F1" w:rsidRPr="00FA792D" w:rsidRDefault="006D75F1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276" w:lineRule="auto"/>
        <w:rPr>
          <w:rFonts w:ascii="Arial" w:eastAsia="Times New Roman" w:hAnsi="Arial" w:cs="Arial"/>
          <w:color w:val="000000" w:themeColor="text1"/>
          <w:lang w:val="en-CA"/>
        </w:rPr>
      </w:pPr>
      <w:r w:rsidRPr="00FA792D">
        <w:rPr>
          <w:rFonts w:ascii="Arial" w:eastAsia="Times New Roman" w:hAnsi="Arial" w:cs="Arial"/>
          <w:color w:val="000000" w:themeColor="text1"/>
          <w:lang w:val="en-CA"/>
        </w:rPr>
        <w:t>To support occupancy pressures at the Larga Kitikmeot, prenatal patients may receive care at Red Deer Regional Hospital</w:t>
      </w:r>
      <w:r w:rsidR="003A6BF3" w:rsidRPr="00FA792D">
        <w:rPr>
          <w:rFonts w:ascii="Arial" w:eastAsia="Times New Roman" w:hAnsi="Arial" w:cs="Arial"/>
          <w:color w:val="000000" w:themeColor="text1"/>
          <w:lang w:val="en-CA"/>
        </w:rPr>
        <w:t xml:space="preserve"> Centre</w:t>
      </w:r>
      <w:r w:rsidRPr="00FA792D">
        <w:rPr>
          <w:rFonts w:ascii="Arial" w:eastAsia="Times New Roman" w:hAnsi="Arial" w:cs="Arial"/>
          <w:color w:val="000000" w:themeColor="text1"/>
          <w:lang w:val="en-CA"/>
        </w:rPr>
        <w:t>, A</w:t>
      </w:r>
      <w:r w:rsidR="00432CFC" w:rsidRPr="00FA792D">
        <w:rPr>
          <w:rFonts w:ascii="Arial" w:eastAsia="Times New Roman" w:hAnsi="Arial" w:cs="Arial"/>
          <w:color w:val="000000" w:themeColor="text1"/>
          <w:lang w:val="en-CA"/>
        </w:rPr>
        <w:t>lberta</w:t>
      </w:r>
      <w:r w:rsidRPr="00FA792D">
        <w:rPr>
          <w:rFonts w:ascii="Arial" w:eastAsia="Times New Roman" w:hAnsi="Arial" w:cs="Arial"/>
          <w:color w:val="000000" w:themeColor="text1"/>
          <w:lang w:val="en-CA"/>
        </w:rPr>
        <w:t>. Clients will be flown into Edmonton and transported to accommodations at the Ronald McDonald House, located across from the hospital, within walking distance for their appointments.</w:t>
      </w:r>
    </w:p>
    <w:p w14:paraId="3CF5ACDC" w14:textId="302496C1" w:rsidR="00230AEA" w:rsidRPr="00E56397" w:rsidRDefault="00230AEA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276" w:lineRule="auto"/>
        <w:rPr>
          <w:rFonts w:ascii="Arial" w:hAnsi="Arial" w:cs="Arial"/>
        </w:rPr>
      </w:pPr>
      <w:r w:rsidRPr="00FA792D">
        <w:rPr>
          <w:rFonts w:ascii="Arial" w:eastAsia="Times New Roman" w:hAnsi="Arial" w:cs="Arial"/>
          <w:color w:val="000000" w:themeColor="text1"/>
          <w:lang w:val="en-CA"/>
        </w:rPr>
        <w:t xml:space="preserve">Medical care will be coordinated between </w:t>
      </w:r>
      <w:r w:rsidR="00601A1A" w:rsidRPr="00FA792D">
        <w:rPr>
          <w:rFonts w:ascii="Arial" w:eastAsia="Times New Roman" w:hAnsi="Arial" w:cs="Arial"/>
          <w:color w:val="000000" w:themeColor="text1"/>
          <w:lang w:val="en-CA"/>
        </w:rPr>
        <w:t xml:space="preserve">their </w:t>
      </w:r>
      <w:r w:rsidRPr="00FA792D">
        <w:rPr>
          <w:rFonts w:ascii="Arial" w:eastAsia="Times New Roman" w:hAnsi="Arial" w:cs="Arial"/>
          <w:color w:val="000000" w:themeColor="text1"/>
          <w:lang w:val="en-CA"/>
        </w:rPr>
        <w:t>home health centre in the Kitikmeot region and the maternity clinic at Red Deer</w:t>
      </w:r>
      <w:r w:rsidR="00432CFC" w:rsidRPr="00FA792D">
        <w:rPr>
          <w:rFonts w:ascii="Arial" w:eastAsia="Times New Roman" w:hAnsi="Arial" w:cs="Arial"/>
          <w:color w:val="000000" w:themeColor="text1"/>
          <w:lang w:val="en-CA"/>
        </w:rPr>
        <w:t xml:space="preserve"> Regional Hospital</w:t>
      </w:r>
      <w:r w:rsidR="003A6BF3" w:rsidRPr="00FA792D">
        <w:rPr>
          <w:rFonts w:ascii="Arial" w:eastAsia="Times New Roman" w:hAnsi="Arial" w:cs="Arial"/>
          <w:color w:val="000000" w:themeColor="text1"/>
          <w:lang w:val="en-CA"/>
        </w:rPr>
        <w:t xml:space="preserve"> Centre</w:t>
      </w:r>
      <w:r w:rsidRPr="00FA792D">
        <w:rPr>
          <w:rFonts w:ascii="Arial" w:eastAsia="Times New Roman" w:hAnsi="Arial" w:cs="Arial"/>
          <w:color w:val="000000" w:themeColor="text1"/>
          <w:lang w:val="en-CA"/>
        </w:rPr>
        <w:t>. All meals and accommodation will be provided</w:t>
      </w:r>
      <w:r w:rsidR="00F668A7" w:rsidRPr="00FA792D">
        <w:rPr>
          <w:rFonts w:ascii="Arial" w:eastAsia="Times New Roman" w:hAnsi="Arial" w:cs="Arial"/>
          <w:color w:val="000000" w:themeColor="text1"/>
          <w:lang w:val="en-CA"/>
        </w:rPr>
        <w:t xml:space="preserve"> </w:t>
      </w:r>
      <w:r w:rsidR="00601A1A" w:rsidRPr="00FA792D">
        <w:rPr>
          <w:rFonts w:ascii="Arial" w:eastAsia="Times New Roman" w:hAnsi="Arial" w:cs="Arial"/>
          <w:color w:val="000000" w:themeColor="text1"/>
          <w:lang w:val="en-CA"/>
        </w:rPr>
        <w:t xml:space="preserve">in accordance with the </w:t>
      </w:r>
      <w:hyperlink r:id="rId10" w:history="1">
        <w:r w:rsidRPr="00E56397">
          <w:rPr>
            <w:rStyle w:val="Hyperlink0"/>
          </w:rPr>
          <w:t>Medical Travel Policy</w:t>
        </w:r>
      </w:hyperlink>
      <w:r w:rsidR="009755A7" w:rsidRPr="00FA792D">
        <w:rPr>
          <w:rFonts w:ascii="Arial" w:eastAsia="Times New Roman" w:hAnsi="Arial" w:cs="Arial"/>
          <w:color w:val="000000" w:themeColor="text1"/>
          <w:lang w:val="en-CA"/>
        </w:rPr>
        <w:t>.</w:t>
      </w:r>
    </w:p>
    <w:p w14:paraId="1E1FF6D8" w14:textId="00517071" w:rsidR="00601A1A" w:rsidRPr="00FA792D" w:rsidRDefault="00601A1A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 w:line="276" w:lineRule="auto"/>
        <w:rPr>
          <w:rFonts w:ascii="Arial" w:eastAsia="Times New Roman" w:hAnsi="Arial" w:cs="Arial"/>
          <w:color w:val="000000"/>
          <w:bdr w:val="none" w:sz="0" w:space="0" w:color="auto"/>
          <w:lang w:val="en-CA"/>
        </w:rPr>
      </w:pPr>
      <w:r w:rsidRPr="00FA792D">
        <w:rPr>
          <w:rFonts w:ascii="Arial" w:eastAsia="Times New Roman" w:hAnsi="Arial" w:cs="Arial"/>
          <w:color w:val="000000"/>
          <w:bdr w:val="none" w:sz="0" w:space="0" w:color="auto"/>
        </w:rPr>
        <w:t>Please note</w:t>
      </w:r>
      <w:r w:rsidR="2FDCB94F" w:rsidRPr="00FA792D">
        <w:rPr>
          <w:rFonts w:ascii="Arial" w:eastAsia="Times New Roman" w:hAnsi="Arial" w:cs="Arial"/>
          <w:color w:val="000000" w:themeColor="text1"/>
        </w:rPr>
        <w:t xml:space="preserve"> </w:t>
      </w:r>
      <w:r w:rsidR="69EFEDBE" w:rsidRPr="00FA792D">
        <w:rPr>
          <w:rFonts w:ascii="Arial" w:eastAsia="Times New Roman" w:hAnsi="Arial" w:cs="Arial"/>
          <w:color w:val="000000" w:themeColor="text1"/>
        </w:rPr>
        <w:t>that only</w:t>
      </w:r>
      <w:r w:rsidRPr="00FA792D">
        <w:rPr>
          <w:rFonts w:ascii="Arial" w:eastAsia="Times New Roman" w:hAnsi="Arial" w:cs="Arial"/>
          <w:color w:val="000000" w:themeColor="text1"/>
        </w:rPr>
        <w:t xml:space="preserve"> those who previously traveled to Yellowknife will now be redirected to Red Deer. If a client was previously scheduled to go to Edmonton, that arrangement remains unchanged.</w:t>
      </w:r>
    </w:p>
    <w:p w14:paraId="6113F685" w14:textId="7E973781" w:rsidR="00A4530C" w:rsidRPr="00FA792D" w:rsidRDefault="00A4530C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rPr>
          <w:rFonts w:ascii="Arial" w:eastAsia="Times New Roman" w:hAnsi="Arial" w:cs="Arial"/>
          <w:color w:val="000000"/>
          <w:bdr w:val="none" w:sz="0" w:space="0" w:color="auto"/>
          <w:lang w:val="en-CA"/>
        </w:rPr>
      </w:pPr>
      <w:r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>If you have questions or concerns about your medical travel arrangements, please speak with your health centre care provider during your journey, or contact the Office of Patient Relations</w:t>
      </w:r>
      <w:r w:rsidR="00E8435A"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 xml:space="preserve"> by p</w:t>
      </w:r>
      <w:r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>hone</w:t>
      </w:r>
      <w:r w:rsidR="00E8435A"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 xml:space="preserve"> at</w:t>
      </w:r>
      <w:r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 xml:space="preserve"> 1-855-438-3003 </w:t>
      </w:r>
      <w:r w:rsidR="00E8435A"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>or e</w:t>
      </w:r>
      <w:r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 xml:space="preserve">mail: </w:t>
      </w:r>
      <w:hyperlink r:id="rId11" w:history="1">
        <w:r w:rsidRPr="00E56397">
          <w:rPr>
            <w:rStyle w:val="Hyperlink0"/>
          </w:rPr>
          <w:t>patientrelations@gov.nu.ca</w:t>
        </w:r>
      </w:hyperlink>
      <w:r w:rsidR="00DB1DA2" w:rsidRPr="00E56397">
        <w:t>.</w:t>
      </w:r>
    </w:p>
    <w:p w14:paraId="55E52628" w14:textId="7FBABE85" w:rsidR="00A4530C" w:rsidRPr="00FA792D" w:rsidRDefault="00A4530C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rPr>
          <w:rFonts w:ascii="Arial" w:eastAsia="Times New Roman" w:hAnsi="Arial" w:cs="Arial"/>
          <w:color w:val="000000"/>
          <w:bdr w:val="none" w:sz="0" w:space="0" w:color="auto"/>
          <w:lang w:val="en-CA"/>
        </w:rPr>
      </w:pPr>
      <w:r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 xml:space="preserve">For more information, visit the </w:t>
      </w:r>
      <w:hyperlink r:id="rId12" w:history="1">
        <w:r w:rsidRPr="00E56397">
          <w:rPr>
            <w:rStyle w:val="Hyperlink0"/>
          </w:rPr>
          <w:t>Government of Nunavut website</w:t>
        </w:r>
      </w:hyperlink>
      <w:r w:rsidRPr="00FA792D">
        <w:rPr>
          <w:rFonts w:ascii="Arial" w:eastAsia="Times New Roman" w:hAnsi="Arial" w:cs="Arial"/>
          <w:color w:val="000000"/>
          <w:bdr w:val="none" w:sz="0" w:space="0" w:color="auto"/>
          <w:lang w:val="en-CA"/>
        </w:rPr>
        <w:t>.</w:t>
      </w:r>
    </w:p>
    <w:p w14:paraId="30FD8F38" w14:textId="2B94F1B4" w:rsidR="004D1493" w:rsidRPr="00E56397" w:rsidRDefault="004D1493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76" w:lineRule="auto"/>
        <w:jc w:val="center"/>
        <w:rPr>
          <w:rFonts w:ascii="Arial" w:eastAsia="Times New Roman" w:hAnsi="Arial" w:cs="Arial"/>
          <w:bdr w:val="none" w:sz="0" w:space="0" w:color="auto"/>
        </w:rPr>
      </w:pPr>
      <w:r w:rsidRPr="00E56397">
        <w:rPr>
          <w:rFonts w:ascii="Arial" w:eastAsia="Times New Roman" w:hAnsi="Arial" w:cs="Arial"/>
          <w:bdr w:val="none" w:sz="0" w:space="0" w:color="auto"/>
        </w:rPr>
        <w:t>###</w:t>
      </w:r>
    </w:p>
    <w:p w14:paraId="3B6C9C2C" w14:textId="77777777" w:rsidR="00DB1DA2" w:rsidRDefault="00DB1DA2">
      <w:pPr>
        <w:rPr>
          <w:rFonts w:ascii="Arial" w:eastAsia="Times New Roman" w:hAnsi="Arial" w:cs="Arial"/>
          <w:b/>
          <w:sz w:val="22"/>
          <w:szCs w:val="22"/>
          <w:bdr w:val="none" w:sz="0" w:space="0" w:color="auto"/>
        </w:rPr>
      </w:pPr>
      <w:r>
        <w:rPr>
          <w:rFonts w:ascii="Arial" w:eastAsia="Times New Roman" w:hAnsi="Arial" w:cs="Arial"/>
          <w:b/>
          <w:sz w:val="22"/>
          <w:szCs w:val="22"/>
          <w:bdr w:val="none" w:sz="0" w:space="0" w:color="auto"/>
        </w:rPr>
        <w:br w:type="page"/>
      </w:r>
    </w:p>
    <w:p w14:paraId="0A6C1683" w14:textId="75054F85" w:rsidR="004D1493" w:rsidRPr="00DB1DA2" w:rsidRDefault="004D1493" w:rsidP="00E563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jc w:val="both"/>
        <w:rPr>
          <w:rFonts w:ascii="Arial" w:eastAsia="Times New Roman" w:hAnsi="Arial" w:cs="Arial"/>
          <w:b/>
          <w:sz w:val="22"/>
          <w:szCs w:val="22"/>
          <w:bdr w:val="none" w:sz="0" w:space="0" w:color="auto"/>
        </w:rPr>
      </w:pPr>
      <w:r w:rsidRPr="00DB1DA2">
        <w:rPr>
          <w:rFonts w:ascii="Arial" w:eastAsia="Times New Roman" w:hAnsi="Arial" w:cs="Arial"/>
          <w:b/>
          <w:sz w:val="22"/>
          <w:szCs w:val="22"/>
          <w:bdr w:val="none" w:sz="0" w:space="0" w:color="auto"/>
        </w:rPr>
        <w:lastRenderedPageBreak/>
        <w:t>Media Contact:</w:t>
      </w:r>
      <w:r w:rsidRPr="00DB1DA2">
        <w:rPr>
          <w:rFonts w:ascii="Arial" w:eastAsia="Times New Roman" w:hAnsi="Arial" w:cs="Arial"/>
          <w:sz w:val="22"/>
          <w:szCs w:val="22"/>
          <w:bdr w:val="none" w:sz="0" w:space="0" w:color="auto"/>
        </w:rPr>
        <w:t xml:space="preserve"> </w:t>
      </w:r>
    </w:p>
    <w:p w14:paraId="283C9CB4" w14:textId="5859DDFA" w:rsidR="00116163" w:rsidRPr="00DB1DA2" w:rsidRDefault="00B14853" w:rsidP="00116163">
      <w:pPr>
        <w:pStyle w:val="NoSpacing"/>
        <w:rPr>
          <w:rFonts w:ascii="Arial" w:hAnsi="Arial" w:cs="Arial"/>
        </w:rPr>
      </w:pPr>
      <w:r w:rsidRPr="00DB1DA2">
        <w:rPr>
          <w:rFonts w:ascii="Arial" w:hAnsi="Arial" w:cs="Arial"/>
        </w:rPr>
        <w:t>Charmaine Deogracias</w:t>
      </w:r>
    </w:p>
    <w:p w14:paraId="38546169" w14:textId="77777777" w:rsidR="00116163" w:rsidRPr="00DB1DA2" w:rsidRDefault="00116163" w:rsidP="00116163">
      <w:pPr>
        <w:pStyle w:val="NoSpacing"/>
        <w:rPr>
          <w:rFonts w:ascii="Arial" w:hAnsi="Arial" w:cs="Arial"/>
        </w:rPr>
      </w:pPr>
      <w:r w:rsidRPr="00DB1DA2">
        <w:rPr>
          <w:rFonts w:ascii="Arial" w:hAnsi="Arial" w:cs="Arial"/>
        </w:rPr>
        <w:t>Communications Specialist</w:t>
      </w:r>
    </w:p>
    <w:p w14:paraId="1829BF94" w14:textId="77777777" w:rsidR="00116163" w:rsidRPr="00DB1DA2" w:rsidRDefault="00116163" w:rsidP="00116163">
      <w:pPr>
        <w:pStyle w:val="NoSpacing"/>
        <w:rPr>
          <w:rFonts w:ascii="Arial" w:hAnsi="Arial" w:cs="Arial"/>
        </w:rPr>
      </w:pPr>
      <w:r w:rsidRPr="00DB1DA2">
        <w:rPr>
          <w:rFonts w:ascii="Arial" w:hAnsi="Arial" w:cs="Arial"/>
        </w:rPr>
        <w:t>Department of Health</w:t>
      </w:r>
    </w:p>
    <w:p w14:paraId="14A760B8" w14:textId="77777777" w:rsidR="00116163" w:rsidRPr="00DB1DA2" w:rsidRDefault="00116163" w:rsidP="00116163">
      <w:pPr>
        <w:pStyle w:val="NoSpacing"/>
        <w:rPr>
          <w:rFonts w:ascii="Arial" w:hAnsi="Arial" w:cs="Arial"/>
        </w:rPr>
      </w:pPr>
      <w:r w:rsidRPr="00DB1DA2">
        <w:rPr>
          <w:rFonts w:ascii="Arial" w:hAnsi="Arial" w:cs="Arial"/>
        </w:rPr>
        <w:t>867-975-5712</w:t>
      </w:r>
    </w:p>
    <w:p w14:paraId="74361F0C" w14:textId="04C3C045" w:rsidR="00F15649" w:rsidRPr="00E56397" w:rsidRDefault="00FD591B" w:rsidP="00116163">
      <w:pPr>
        <w:pStyle w:val="NoSpacing"/>
        <w:rPr>
          <w:rStyle w:val="Hyperlink0"/>
        </w:rPr>
      </w:pPr>
      <w:hyperlink r:id="rId13" w:history="1">
        <w:r w:rsidRPr="00E56397">
          <w:rPr>
            <w:rStyle w:val="Hyperlink0"/>
          </w:rPr>
          <w:t>cdeogracias@gov.nu.ca</w:t>
        </w:r>
      </w:hyperlink>
    </w:p>
    <w:sectPr w:rsidR="00F15649" w:rsidRPr="00E56397"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91DAC" w14:textId="77777777" w:rsidR="005C7B88" w:rsidRDefault="005C7B88">
      <w:r>
        <w:separator/>
      </w:r>
    </w:p>
  </w:endnote>
  <w:endnote w:type="continuationSeparator" w:id="0">
    <w:p w14:paraId="37BD74B9" w14:textId="77777777" w:rsidR="005C7B88" w:rsidRDefault="005C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078E" w14:textId="77777777" w:rsidR="00DB1DA2" w:rsidRPr="005F64EA" w:rsidRDefault="00DB1DA2" w:rsidP="00DB1DA2">
    <w:pPr>
      <w:pStyle w:val="Footer"/>
      <w:tabs>
        <w:tab w:val="right" w:pos="9180"/>
      </w:tabs>
      <w:rPr>
        <w:rFonts w:ascii="Arial" w:hAnsi="Arial" w:cs="Arial"/>
        <w:sz w:val="20"/>
        <w:szCs w:val="20"/>
        <w:lang w:val="fr-CA"/>
      </w:rPr>
    </w:pPr>
    <w:r w:rsidRPr="005F64EA">
      <w:rPr>
        <w:rFonts w:ascii="Gadugi" w:hAnsi="Gadugi" w:cs="Gadugi"/>
        <w:sz w:val="16"/>
        <w:szCs w:val="16"/>
      </w:rPr>
      <w:t>ᑭᒃᑯᑐᐃᓐᓇᕐᓄᑦ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Gadugi" w:hAnsi="Gadugi" w:cs="Gadugi"/>
        <w:sz w:val="16"/>
        <w:szCs w:val="16"/>
      </w:rPr>
      <w:t>ᑐᓴᕋᑦᓴᐃᑦ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Gadugi" w:hAnsi="Gadugi" w:cs="Gadugi"/>
        <w:sz w:val="16"/>
        <w:szCs w:val="16"/>
      </w:rPr>
      <w:t>ᐊᑐᐃᓐᓇᐃᑦ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Gadugi" w:hAnsi="Gadugi" w:cs="Gadugi"/>
        <w:sz w:val="16"/>
        <w:szCs w:val="16"/>
      </w:rPr>
      <w:t>ᐃᓄᒃᑎᑐᑦ</w:t>
    </w:r>
    <w:r w:rsidRPr="005F64EA">
      <w:rPr>
        <w:rFonts w:ascii="Arial" w:hAnsi="Arial" w:cs="Arial"/>
        <w:sz w:val="16"/>
        <w:szCs w:val="16"/>
        <w:lang w:val="fr-FR"/>
      </w:rPr>
      <w:t xml:space="preserve">, </w:t>
    </w:r>
    <w:r w:rsidRPr="005F64EA">
      <w:rPr>
        <w:rFonts w:ascii="Gadugi" w:hAnsi="Gadugi" w:cs="Gadugi"/>
        <w:sz w:val="16"/>
        <w:szCs w:val="16"/>
      </w:rPr>
      <w:t>ᖃᓪᓗᓈᑎᑐᑦ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Gadugi" w:hAnsi="Gadugi" w:cs="Gadugi"/>
        <w:sz w:val="16"/>
        <w:szCs w:val="16"/>
      </w:rPr>
      <w:t>ᐃᓄᐃᓐᓇᖅᑐᓐ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Gadugi" w:hAnsi="Gadugi" w:cs="Gadugi"/>
        <w:sz w:val="16"/>
        <w:szCs w:val="16"/>
      </w:rPr>
      <w:t>ᐅᐃᕖᑎᑐᓪᓗ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Gadugi" w:hAnsi="Gadugi" w:cs="Gadugi"/>
        <w:sz w:val="16"/>
        <w:szCs w:val="16"/>
      </w:rPr>
      <w:t>ᐅᕙᓂ</w:t>
    </w:r>
    <w:r w:rsidRPr="005F64EA">
      <w:rPr>
        <w:rFonts w:ascii="Arial" w:hAnsi="Arial" w:cs="Arial"/>
        <w:sz w:val="16"/>
        <w:szCs w:val="16"/>
        <w:lang w:val="fr-FR"/>
      </w:rPr>
      <w:t xml:space="preserve"> </w:t>
    </w:r>
    <w:r w:rsidRPr="005F64EA">
      <w:rPr>
        <w:rFonts w:ascii="Arial" w:hAnsi="Arial" w:cs="Arial"/>
        <w:i/>
        <w:iCs/>
        <w:sz w:val="16"/>
        <w:szCs w:val="16"/>
        <w:lang w:val="fr-FR"/>
      </w:rPr>
      <w:t>www.gov.nu.ca.</w:t>
    </w:r>
    <w:r w:rsidRPr="005F64EA">
      <w:rPr>
        <w:rFonts w:ascii="Arial" w:hAnsi="Arial" w:cs="Arial"/>
        <w:sz w:val="16"/>
        <w:szCs w:val="16"/>
        <w:lang w:val="fr-FR"/>
      </w:rPr>
      <w:br/>
      <w:t xml:space="preserve">Public Service Announcements are available in Inuktitut, English, Inuinnaqtun and French on </w:t>
    </w:r>
    <w:r w:rsidRPr="005F64EA">
      <w:rPr>
        <w:rFonts w:ascii="Arial" w:hAnsi="Arial" w:cs="Arial"/>
        <w:i/>
        <w:iCs/>
        <w:sz w:val="16"/>
        <w:szCs w:val="16"/>
        <w:lang w:val="fr-FR"/>
      </w:rPr>
      <w:t>www.gov.nu.ca.</w:t>
    </w:r>
    <w:r w:rsidRPr="005F64EA">
      <w:rPr>
        <w:rFonts w:ascii="Arial" w:hAnsi="Arial" w:cs="Arial"/>
        <w:sz w:val="16"/>
        <w:szCs w:val="16"/>
        <w:lang w:val="fr-FR"/>
      </w:rPr>
      <w:br/>
      <w:t xml:space="preserve">Kavamatkunnin Tuhaqtitaujukhat hailihimajun Inuktitut, Qablunaatun, Inuinnaqtun Uiuitullu uvani </w:t>
    </w:r>
    <w:r w:rsidRPr="005F64EA">
      <w:rPr>
        <w:rFonts w:ascii="Arial" w:hAnsi="Arial" w:cs="Arial"/>
        <w:i/>
        <w:iCs/>
        <w:sz w:val="16"/>
        <w:szCs w:val="16"/>
        <w:lang w:val="fr-FR"/>
      </w:rPr>
      <w:t>www.gov.nu.ca.</w:t>
    </w:r>
    <w:r w:rsidRPr="005F64EA">
      <w:rPr>
        <w:rFonts w:ascii="Arial" w:hAnsi="Arial" w:cs="Arial"/>
        <w:sz w:val="16"/>
        <w:szCs w:val="16"/>
        <w:lang w:val="fr-FR"/>
      </w:rPr>
      <w:br/>
      <w:t xml:space="preserve">Les messages d’intérêt public sont disponibles en inuktitut, en anglais, en inuinnaqtun et en français au </w:t>
    </w:r>
    <w:r w:rsidRPr="005F64EA">
      <w:rPr>
        <w:rFonts w:ascii="Arial" w:hAnsi="Arial" w:cs="Arial"/>
        <w:i/>
        <w:iCs/>
        <w:sz w:val="16"/>
        <w:szCs w:val="16"/>
        <w:lang w:val="fr-FR"/>
      </w:rPr>
      <w:t>www.gov.nu.ca.</w:t>
    </w:r>
    <w:r w:rsidRPr="005F64EA">
      <w:rPr>
        <w:rFonts w:ascii="Arial" w:hAnsi="Arial" w:cs="Arial"/>
        <w:i/>
        <w:iCs/>
        <w:sz w:val="16"/>
        <w:szCs w:val="16"/>
        <w:lang w:val="fr-FR"/>
      </w:rPr>
      <w:br/>
    </w:r>
  </w:p>
  <w:p w14:paraId="18A2BDC7" w14:textId="5B2AE69A" w:rsidR="00F15649" w:rsidRDefault="00DB1DA2">
    <w:pPr>
      <w:pStyle w:val="Footer"/>
      <w:tabs>
        <w:tab w:val="clear" w:pos="9360"/>
        <w:tab w:val="right" w:pos="9340"/>
      </w:tabs>
    </w:pPr>
    <w:r w:rsidRPr="00F8625B">
      <w:rPr>
        <w:rFonts w:ascii="Arial" w:hAnsi="Arial" w:cs="Arial"/>
        <w:sz w:val="20"/>
        <w:szCs w:val="20"/>
        <w:lang w:val="fr-CA"/>
      </w:rPr>
      <w:t>Communications</w:t>
    </w:r>
    <w:r w:rsidRPr="047BF9A2" w:rsidDel="00EC2CF8">
      <w:rPr>
        <w:rFonts w:ascii="Arial Unicode MS" w:hAnsi="Arial Unicode M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502C" w14:textId="65610C26" w:rsidR="00F15649" w:rsidRPr="00F8625B" w:rsidRDefault="00F15649" w:rsidP="005D229E">
    <w:pPr>
      <w:pStyle w:val="Footer"/>
      <w:tabs>
        <w:tab w:val="clear" w:pos="9360"/>
        <w:tab w:val="right" w:pos="934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59D06" w14:textId="77777777" w:rsidR="005C7B88" w:rsidRDefault="005C7B88">
      <w:r>
        <w:separator/>
      </w:r>
    </w:p>
  </w:footnote>
  <w:footnote w:type="continuationSeparator" w:id="0">
    <w:p w14:paraId="04258E37" w14:textId="77777777" w:rsidR="005C7B88" w:rsidRDefault="005C7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CD53" w14:textId="77777777" w:rsidR="00F15649" w:rsidRDefault="004C0295">
    <w:pPr>
      <w:pStyle w:val="BodyA"/>
      <w:tabs>
        <w:tab w:val="center" w:pos="4680"/>
      </w:tabs>
    </w:pPr>
    <w:r>
      <w:rPr>
        <w:noProof/>
        <w:color w:val="2B579A"/>
        <w:shd w:val="clear" w:color="auto" w:fill="E6E6E6"/>
      </w:rPr>
      <w:drawing>
        <wp:anchor distT="152400" distB="152400" distL="152400" distR="152400" simplePos="0" relativeHeight="251658240" behindDoc="1" locked="0" layoutInCell="1" allowOverlap="1" wp14:anchorId="5DFD5232" wp14:editId="5A4735C8">
          <wp:simplePos x="0" y="0"/>
          <wp:positionH relativeFrom="page">
            <wp:posOffset>0</wp:posOffset>
          </wp:positionH>
          <wp:positionV relativeFrom="page">
            <wp:posOffset>-9525</wp:posOffset>
          </wp:positionV>
          <wp:extent cx="7772400" cy="1828800"/>
          <wp:effectExtent l="0" t="0" r="0" b="0"/>
          <wp:wrapNone/>
          <wp:docPr id="1073741825" name="officeArt object" descr="Government of Nunavut Branding Ba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overnment of Nunavut Branding Bar.jpg" descr="Government of Nunavut Branding Bar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34B3CB62" w14:textId="77777777" w:rsidR="00F15649" w:rsidRDefault="00F15649">
    <w:pPr>
      <w:pStyle w:val="BodyA"/>
      <w:tabs>
        <w:tab w:val="center" w:pos="4680"/>
      </w:tabs>
    </w:pPr>
  </w:p>
  <w:p w14:paraId="708E4D75" w14:textId="77777777" w:rsidR="00F15649" w:rsidRDefault="00F15649">
    <w:pPr>
      <w:pStyle w:val="BodyA"/>
      <w:tabs>
        <w:tab w:val="center" w:pos="4680"/>
      </w:tabs>
    </w:pPr>
  </w:p>
  <w:p w14:paraId="1E3E800F" w14:textId="77777777" w:rsidR="00F15649" w:rsidRDefault="00B13B27" w:rsidP="00B13B27">
    <w:pPr>
      <w:pStyle w:val="BodyA"/>
      <w:tabs>
        <w:tab w:val="left" w:pos="2470"/>
      </w:tabs>
    </w:pPr>
    <w:r>
      <w:tab/>
    </w:r>
  </w:p>
  <w:p w14:paraId="5EC39158" w14:textId="77777777" w:rsidR="00F15649" w:rsidRDefault="00F15649">
    <w:pPr>
      <w:pStyle w:val="BodyA"/>
      <w:tabs>
        <w:tab w:val="center" w:pos="4680"/>
      </w:tabs>
    </w:pPr>
  </w:p>
  <w:p w14:paraId="0FABCB44" w14:textId="77777777" w:rsidR="00F15649" w:rsidRDefault="00F15649">
    <w:pPr>
      <w:pStyle w:val="BodyA"/>
      <w:tabs>
        <w:tab w:val="center" w:pos="4680"/>
      </w:tabs>
    </w:pPr>
  </w:p>
  <w:p w14:paraId="4CA1B191" w14:textId="77777777" w:rsidR="00F15649" w:rsidRDefault="00F15649">
    <w:pPr>
      <w:pStyle w:val="BodyA"/>
      <w:tabs>
        <w:tab w:val="center" w:pos="4680"/>
      </w:tabs>
    </w:pPr>
  </w:p>
  <w:p w14:paraId="7225D48D" w14:textId="77777777" w:rsidR="00F15649" w:rsidRDefault="00F15649">
    <w:pPr>
      <w:pStyle w:val="BodyA"/>
      <w:tabs>
        <w:tab w:val="center" w:pos="4680"/>
      </w:tabs>
      <w:rPr>
        <w:rFonts w:ascii="Arial" w:eastAsia="Arial" w:hAnsi="Arial" w:cs="Arial"/>
        <w:b/>
        <w:bCs/>
      </w:rPr>
    </w:pPr>
  </w:p>
  <w:p w14:paraId="30580D00" w14:textId="77777777" w:rsidR="00F15649" w:rsidRDefault="004C0295">
    <w:pPr>
      <w:pStyle w:val="BodyA"/>
      <w:tabs>
        <w:tab w:val="center" w:pos="4680"/>
      </w:tabs>
      <w:spacing w:after="240"/>
    </w:pPr>
    <w:r>
      <w:rPr>
        <w:rFonts w:ascii="Arial" w:hAnsi="Arial"/>
        <w:b/>
        <w:bCs/>
        <w:sz w:val="48"/>
        <w:szCs w:val="48"/>
      </w:rPr>
      <w:t>Public Service Announcement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3C46"/>
    <w:multiLevelType w:val="hybridMultilevel"/>
    <w:tmpl w:val="2FB6AEDC"/>
    <w:lvl w:ilvl="0" w:tplc="572EFC0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23730"/>
    <w:multiLevelType w:val="hybridMultilevel"/>
    <w:tmpl w:val="E94EFC48"/>
    <w:styleLink w:val="Bullets"/>
    <w:lvl w:ilvl="0" w:tplc="0844826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5A9BC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6208A0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706AD2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1097CE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903B32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DE075C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2806E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A169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11B4D73"/>
    <w:multiLevelType w:val="hybridMultilevel"/>
    <w:tmpl w:val="E94EFC48"/>
    <w:numStyleLink w:val="Bullets"/>
  </w:abstractNum>
  <w:num w:numId="1" w16cid:durableId="1907059588">
    <w:abstractNumId w:val="1"/>
  </w:num>
  <w:num w:numId="2" w16cid:durableId="829248497">
    <w:abstractNumId w:val="2"/>
  </w:num>
  <w:num w:numId="3" w16cid:durableId="211690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wNLWwMLC0MLE0MjBV0lEKTi0uzszPAykwqgUAgNrNoywAAAA="/>
  </w:docVars>
  <w:rsids>
    <w:rsidRoot w:val="00256FF8"/>
    <w:rsid w:val="0002219E"/>
    <w:rsid w:val="00056A01"/>
    <w:rsid w:val="00070150"/>
    <w:rsid w:val="0009363E"/>
    <w:rsid w:val="000A3A7D"/>
    <w:rsid w:val="000D18BA"/>
    <w:rsid w:val="000E29B6"/>
    <w:rsid w:val="00116163"/>
    <w:rsid w:val="001A40E0"/>
    <w:rsid w:val="001B40A6"/>
    <w:rsid w:val="001B682F"/>
    <w:rsid w:val="001E5A06"/>
    <w:rsid w:val="00202CA1"/>
    <w:rsid w:val="00211A1C"/>
    <w:rsid w:val="00230AEA"/>
    <w:rsid w:val="00245B9B"/>
    <w:rsid w:val="00256FF8"/>
    <w:rsid w:val="00257C86"/>
    <w:rsid w:val="00275A0F"/>
    <w:rsid w:val="002941EB"/>
    <w:rsid w:val="002D4D48"/>
    <w:rsid w:val="00313207"/>
    <w:rsid w:val="003142F3"/>
    <w:rsid w:val="00315C77"/>
    <w:rsid w:val="003254C5"/>
    <w:rsid w:val="0037431F"/>
    <w:rsid w:val="00397EF2"/>
    <w:rsid w:val="003A6BF3"/>
    <w:rsid w:val="003B140B"/>
    <w:rsid w:val="003C070B"/>
    <w:rsid w:val="003E7342"/>
    <w:rsid w:val="00432CFC"/>
    <w:rsid w:val="004433CB"/>
    <w:rsid w:val="004458B5"/>
    <w:rsid w:val="0046693A"/>
    <w:rsid w:val="00476A31"/>
    <w:rsid w:val="004B0002"/>
    <w:rsid w:val="004C0295"/>
    <w:rsid w:val="004D1493"/>
    <w:rsid w:val="004E77FF"/>
    <w:rsid w:val="00526722"/>
    <w:rsid w:val="00533305"/>
    <w:rsid w:val="005C7B88"/>
    <w:rsid w:val="005D229E"/>
    <w:rsid w:val="005F193A"/>
    <w:rsid w:val="005F4930"/>
    <w:rsid w:val="00601A1A"/>
    <w:rsid w:val="00642597"/>
    <w:rsid w:val="0064560E"/>
    <w:rsid w:val="00660C00"/>
    <w:rsid w:val="006A296C"/>
    <w:rsid w:val="006D75F1"/>
    <w:rsid w:val="00702100"/>
    <w:rsid w:val="00723FBE"/>
    <w:rsid w:val="0075395E"/>
    <w:rsid w:val="00754F9A"/>
    <w:rsid w:val="008A1CF8"/>
    <w:rsid w:val="008C7928"/>
    <w:rsid w:val="008F2265"/>
    <w:rsid w:val="00961174"/>
    <w:rsid w:val="009755A7"/>
    <w:rsid w:val="009B5BDC"/>
    <w:rsid w:val="009C1758"/>
    <w:rsid w:val="009D5231"/>
    <w:rsid w:val="009E2831"/>
    <w:rsid w:val="009F7A6E"/>
    <w:rsid w:val="00A028F0"/>
    <w:rsid w:val="00A05874"/>
    <w:rsid w:val="00A077BB"/>
    <w:rsid w:val="00A43DD8"/>
    <w:rsid w:val="00A45026"/>
    <w:rsid w:val="00A4530C"/>
    <w:rsid w:val="00A82027"/>
    <w:rsid w:val="00A93BF5"/>
    <w:rsid w:val="00A96804"/>
    <w:rsid w:val="00A97650"/>
    <w:rsid w:val="00AB1E19"/>
    <w:rsid w:val="00AE19CC"/>
    <w:rsid w:val="00AE285E"/>
    <w:rsid w:val="00B13B27"/>
    <w:rsid w:val="00B14853"/>
    <w:rsid w:val="00B26044"/>
    <w:rsid w:val="00B63BA6"/>
    <w:rsid w:val="00B71B87"/>
    <w:rsid w:val="00C06287"/>
    <w:rsid w:val="00C23199"/>
    <w:rsid w:val="00CC16F5"/>
    <w:rsid w:val="00D1607C"/>
    <w:rsid w:val="00D24528"/>
    <w:rsid w:val="00D24896"/>
    <w:rsid w:val="00D505CA"/>
    <w:rsid w:val="00D63BF6"/>
    <w:rsid w:val="00DB1DA2"/>
    <w:rsid w:val="00DC664B"/>
    <w:rsid w:val="00DF6267"/>
    <w:rsid w:val="00DF6E7B"/>
    <w:rsid w:val="00DF7513"/>
    <w:rsid w:val="00DF7A7D"/>
    <w:rsid w:val="00E07668"/>
    <w:rsid w:val="00E56397"/>
    <w:rsid w:val="00E71529"/>
    <w:rsid w:val="00E8435A"/>
    <w:rsid w:val="00EA4409"/>
    <w:rsid w:val="00EB2845"/>
    <w:rsid w:val="00EB4F38"/>
    <w:rsid w:val="00EE0EAC"/>
    <w:rsid w:val="00F1532E"/>
    <w:rsid w:val="00F15649"/>
    <w:rsid w:val="00F500C2"/>
    <w:rsid w:val="00F627CF"/>
    <w:rsid w:val="00F668A7"/>
    <w:rsid w:val="00F8625B"/>
    <w:rsid w:val="00FA792D"/>
    <w:rsid w:val="00FD591B"/>
    <w:rsid w:val="047BF9A2"/>
    <w:rsid w:val="1E424414"/>
    <w:rsid w:val="20451BBC"/>
    <w:rsid w:val="2AC26303"/>
    <w:rsid w:val="2CC4F105"/>
    <w:rsid w:val="2FDCB94F"/>
    <w:rsid w:val="30C35C46"/>
    <w:rsid w:val="44C046FC"/>
    <w:rsid w:val="508E56B2"/>
    <w:rsid w:val="515C386B"/>
    <w:rsid w:val="5BF7ECAD"/>
    <w:rsid w:val="63D93433"/>
    <w:rsid w:val="69EFE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0358D"/>
  <w15:docId w15:val="{2CD9659D-53E0-4240-B0CC-7C46E363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BodyA">
    <w:name w:val="Body A"/>
    <w:pPr>
      <w:suppressAutoHyphens/>
    </w:pPr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er">
    <w:name w:val="footer"/>
    <w:link w:val="FooterCha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</w:pPr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s">
    <w:name w:val="Bullets"/>
    <w:pPr>
      <w:numPr>
        <w:numId w:val="1"/>
      </w:numPr>
    </w:pPr>
  </w:style>
  <w:style w:type="paragraph" w:styleId="NoSpacing">
    <w:name w:val="No Spacing"/>
    <w:uiPriority w:val="99"/>
    <w:qFormat/>
    <w:pPr>
      <w:suppressAutoHyphens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FF"/>
      <w:u w:val="single" w:color="0000FF"/>
    </w:rPr>
  </w:style>
  <w:style w:type="paragraph" w:styleId="Revision">
    <w:name w:val="Revision"/>
    <w:hidden/>
    <w:uiPriority w:val="99"/>
    <w:semiHidden/>
    <w:rsid w:val="00A028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505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5CA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D505CA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5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4C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4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4C5"/>
    <w:rPr>
      <w:b/>
      <w:bCs/>
      <w:lang w:val="en-US" w:eastAsia="en-U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B28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0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deogracias@gov.nu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nu.ca/en/health/patient-relatio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tientrelations@gov.nu.c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gov.nu.ca/sites/default/files/policies-legislations/2025-04/Medical_Travel_Policy_01__2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ogracias\OneDrive%20-%20Government%20of%20Nunavut\Desktop\GN%20Public%20Service%20Announce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EAC72A831584B957C7F03FFDFCC38" ma:contentTypeVersion="3" ma:contentTypeDescription="Create a new document." ma:contentTypeScope="" ma:versionID="72b7bb9f71d38ec03271912f364c7f04">
  <xsd:schema xmlns:xsd="http://www.w3.org/2001/XMLSchema" xmlns:xs="http://www.w3.org/2001/XMLSchema" xmlns:p="http://schemas.microsoft.com/office/2006/metadata/properties" xmlns:ns2="a78ee85a-27d3-496c-9c35-507d3c943172" targetNamespace="http://schemas.microsoft.com/office/2006/metadata/properties" ma:root="true" ma:fieldsID="90eb72fa9515810c4b82273603c508f5" ns2:_="">
    <xsd:import namespace="a78ee85a-27d3-496c-9c35-507d3c943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ee85a-27d3-496c-9c35-507d3c943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0BF52-63CB-4487-B5B7-B23DAD351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D58BA1-C79D-4591-B7F8-47A1CF4A1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1EF157-1CC8-4B21-9F0A-5FD6396E5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ee85a-27d3-496c-9c35-507d3c943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GN Public Service Announcement Template</Template>
  <TotalTime>11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Deogracias, Charmaine</dc:creator>
  <cp:lastModifiedBy>Alibhai, Iqbal</cp:lastModifiedBy>
  <cp:revision>6</cp:revision>
  <dcterms:created xsi:type="dcterms:W3CDTF">2026-09-10T14:49:00Z</dcterms:created>
  <dcterms:modified xsi:type="dcterms:W3CDTF">2026-09-11T13:27:00Z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0x010100CB3EAC72A831584B957C7F03FFDFCC38</vt:lpwstr>
  </property>
  <property fmtid="{D5CDD505-2E9C-101B-9397-08002B2CF9AE}" pid="3" name="MediaServiceImageTags">
    <vt:lpwstr/>
  </property>
</Properties>
</file>