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83D6E" w14:textId="067BF5DB" w:rsidR="004D1493" w:rsidRPr="004D1493" w:rsidRDefault="00143F00" w:rsidP="00BA02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rFonts w:ascii="Arial" w:eastAsia="Calibri" w:hAnsi="Arial" w:cs="Arial"/>
          <w:b/>
          <w:color w:val="000000"/>
          <w:sz w:val="36"/>
          <w:szCs w:val="36"/>
          <w:bdr w:val="none" w:sz="0" w:space="0" w:color="auto"/>
        </w:rPr>
      </w:pPr>
      <w:bookmarkStart w:id="0" w:name="_Hlk124418817"/>
      <w:r>
        <w:rPr>
          <w:rFonts w:ascii="Arial" w:eastAsia="Calibri" w:hAnsi="Arial" w:cs="Arial"/>
          <w:b/>
          <w:color w:val="000000"/>
          <w:sz w:val="36"/>
          <w:szCs w:val="36"/>
          <w:bdr w:val="none" w:sz="0" w:space="0" w:color="auto"/>
        </w:rPr>
        <w:t xml:space="preserve">Bed bugs: Who to </w:t>
      </w:r>
      <w:r w:rsidR="00056F31">
        <w:rPr>
          <w:rFonts w:ascii="Arial" w:eastAsia="Calibri" w:hAnsi="Arial" w:cs="Arial"/>
          <w:b/>
          <w:color w:val="000000"/>
          <w:sz w:val="36"/>
          <w:szCs w:val="36"/>
          <w:bdr w:val="none" w:sz="0" w:space="0" w:color="auto"/>
        </w:rPr>
        <w:t>call and what to know</w:t>
      </w:r>
    </w:p>
    <w:bookmarkEnd w:id="0"/>
    <w:p w14:paraId="3E997356" w14:textId="455F165D" w:rsidR="004D1493" w:rsidRPr="004D1493" w:rsidRDefault="004D1493" w:rsidP="1B6D4319">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dr w:val="none" w:sz="0" w:space="0" w:color="auto"/>
        </w:rPr>
      </w:pPr>
      <w:r w:rsidRPr="004D1493">
        <w:rPr>
          <w:rFonts w:ascii="Arial" w:eastAsia="Arial" w:hAnsi="Arial" w:cs="Arial"/>
          <w:b/>
          <w:bCs/>
          <w:position w:val="1"/>
          <w:bdr w:val="none" w:sz="0" w:space="0" w:color="auto"/>
        </w:rPr>
        <w:t>St</w:t>
      </w:r>
      <w:r w:rsidRPr="004D1493">
        <w:rPr>
          <w:rFonts w:ascii="Arial" w:eastAsia="Arial" w:hAnsi="Arial" w:cs="Arial"/>
          <w:b/>
          <w:bCs/>
          <w:spacing w:val="-1"/>
          <w:position w:val="1"/>
          <w:bdr w:val="none" w:sz="0" w:space="0" w:color="auto"/>
        </w:rPr>
        <w:t>ar</w:t>
      </w:r>
      <w:r w:rsidRPr="004D1493">
        <w:rPr>
          <w:rFonts w:ascii="Arial" w:eastAsia="Arial" w:hAnsi="Arial" w:cs="Arial"/>
          <w:b/>
          <w:bCs/>
          <w:position w:val="1"/>
          <w:bdr w:val="none" w:sz="0" w:space="0" w:color="auto"/>
        </w:rPr>
        <w:t>t</w:t>
      </w:r>
      <w:r w:rsidRPr="004D1493">
        <w:rPr>
          <w:rFonts w:ascii="Arial" w:eastAsia="Arial" w:hAnsi="Arial" w:cs="Arial"/>
          <w:b/>
          <w:bCs/>
          <w:spacing w:val="1"/>
          <w:position w:val="1"/>
          <w:bdr w:val="none" w:sz="0" w:space="0" w:color="auto"/>
        </w:rPr>
        <w:t xml:space="preserve"> </w:t>
      </w:r>
      <w:r w:rsidRPr="004D1493">
        <w:rPr>
          <w:rFonts w:ascii="Arial" w:eastAsia="Arial" w:hAnsi="Arial" w:cs="Arial"/>
          <w:b/>
          <w:bCs/>
          <w:spacing w:val="-1"/>
          <w:position w:val="1"/>
          <w:bdr w:val="none" w:sz="0" w:space="0" w:color="auto"/>
        </w:rPr>
        <w:t>Da</w:t>
      </w:r>
      <w:r w:rsidRPr="004D1493">
        <w:rPr>
          <w:rFonts w:ascii="Arial" w:eastAsia="Arial" w:hAnsi="Arial" w:cs="Arial"/>
          <w:b/>
          <w:bCs/>
          <w:position w:val="1"/>
          <w:bdr w:val="none" w:sz="0" w:space="0" w:color="auto"/>
        </w:rPr>
        <w:t>t</w:t>
      </w:r>
      <w:r w:rsidRPr="004D1493">
        <w:rPr>
          <w:rFonts w:ascii="Arial" w:eastAsia="Arial" w:hAnsi="Arial" w:cs="Arial"/>
          <w:b/>
          <w:bCs/>
          <w:spacing w:val="1"/>
          <w:position w:val="1"/>
          <w:bdr w:val="none" w:sz="0" w:space="0" w:color="auto"/>
        </w:rPr>
        <w:t>e</w:t>
      </w:r>
      <w:r w:rsidRPr="004D1493">
        <w:rPr>
          <w:rFonts w:ascii="Arial" w:eastAsia="Arial" w:hAnsi="Arial" w:cs="Arial"/>
          <w:b/>
          <w:bCs/>
          <w:position w:val="1"/>
          <w:bdr w:val="none" w:sz="0" w:space="0" w:color="auto"/>
        </w:rPr>
        <w:t>:</w:t>
      </w:r>
      <w:r w:rsidRPr="004D1493">
        <w:rPr>
          <w:rFonts w:ascii="Arial" w:eastAsia="Arial" w:hAnsi="Arial" w:cs="Arial"/>
          <w:b/>
          <w:bCs/>
          <w:position w:val="1"/>
          <w:bdr w:val="none" w:sz="0" w:space="0" w:color="auto"/>
        </w:rPr>
        <w:tab/>
      </w:r>
      <w:r w:rsidR="007004F2">
        <w:rPr>
          <w:rFonts w:ascii="Arial" w:eastAsia="Arial" w:hAnsi="Arial" w:cs="Arial"/>
          <w:b/>
          <w:bCs/>
          <w:spacing w:val="-1"/>
          <w:position w:val="1"/>
          <w:bdr w:val="none" w:sz="0" w:space="0" w:color="auto"/>
        </w:rPr>
        <w:t xml:space="preserve">September </w:t>
      </w:r>
      <w:r w:rsidR="00225CC8">
        <w:rPr>
          <w:rFonts w:ascii="Arial" w:eastAsia="Arial" w:hAnsi="Arial" w:cs="Arial"/>
          <w:b/>
          <w:bCs/>
          <w:spacing w:val="-1"/>
          <w:position w:val="1"/>
          <w:bdr w:val="none" w:sz="0" w:space="0" w:color="auto"/>
        </w:rPr>
        <w:t>1</w:t>
      </w:r>
      <w:r w:rsidR="00DC07D2">
        <w:rPr>
          <w:rFonts w:ascii="Arial" w:eastAsia="Arial" w:hAnsi="Arial" w:cs="Arial"/>
          <w:b/>
          <w:bCs/>
        </w:rPr>
        <w:t>5</w:t>
      </w:r>
      <w:r w:rsidRPr="1B6D4319">
        <w:rPr>
          <w:rFonts w:ascii="Arial" w:eastAsia="Arial" w:hAnsi="Arial" w:cs="Arial"/>
          <w:b/>
          <w:bCs/>
        </w:rPr>
        <w:t>, 202</w:t>
      </w:r>
      <w:r w:rsidR="00056F31" w:rsidRPr="1B6D4319">
        <w:rPr>
          <w:rFonts w:ascii="Arial" w:eastAsia="Arial" w:hAnsi="Arial" w:cs="Arial"/>
          <w:b/>
          <w:bCs/>
        </w:rPr>
        <w:t>6</w:t>
      </w:r>
    </w:p>
    <w:p w14:paraId="1FEA83EF" w14:textId="4A7DE385" w:rsidR="004D1493" w:rsidRPr="004D1493" w:rsidRDefault="004D1493" w:rsidP="004D1493">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bdr w:val="none" w:sz="0" w:space="0" w:color="auto"/>
        </w:rPr>
      </w:pPr>
      <w:r w:rsidRPr="004D1493">
        <w:rPr>
          <w:rFonts w:ascii="Arial" w:eastAsia="Arial" w:hAnsi="Arial" w:cs="Arial"/>
          <w:b/>
          <w:bCs/>
          <w:bdr w:val="none" w:sz="0" w:space="0" w:color="auto"/>
        </w:rPr>
        <w:t>E</w:t>
      </w:r>
      <w:r w:rsidRPr="004D1493">
        <w:rPr>
          <w:rFonts w:ascii="Arial" w:eastAsia="Arial" w:hAnsi="Arial" w:cs="Arial"/>
          <w:b/>
          <w:bCs/>
          <w:spacing w:val="1"/>
          <w:bdr w:val="none" w:sz="0" w:space="0" w:color="auto"/>
        </w:rPr>
        <w:t>n</w:t>
      </w:r>
      <w:r w:rsidRPr="004D1493">
        <w:rPr>
          <w:rFonts w:ascii="Arial" w:eastAsia="Arial" w:hAnsi="Arial" w:cs="Arial"/>
          <w:b/>
          <w:bCs/>
          <w:bdr w:val="none" w:sz="0" w:space="0" w:color="auto"/>
        </w:rPr>
        <w:t>d</w:t>
      </w:r>
      <w:r w:rsidRPr="004D1493">
        <w:rPr>
          <w:rFonts w:ascii="Arial" w:eastAsia="Arial" w:hAnsi="Arial" w:cs="Arial"/>
          <w:b/>
          <w:bCs/>
          <w:spacing w:val="2"/>
          <w:bdr w:val="none" w:sz="0" w:space="0" w:color="auto"/>
        </w:rPr>
        <w:t xml:space="preserve"> </w:t>
      </w:r>
      <w:r w:rsidRPr="004D1493">
        <w:rPr>
          <w:rFonts w:ascii="Arial" w:eastAsia="Arial" w:hAnsi="Arial" w:cs="Arial"/>
          <w:b/>
          <w:bCs/>
          <w:spacing w:val="-1"/>
          <w:bdr w:val="none" w:sz="0" w:space="0" w:color="auto"/>
        </w:rPr>
        <w:t>Da</w:t>
      </w:r>
      <w:r w:rsidRPr="004D1493">
        <w:rPr>
          <w:rFonts w:ascii="Arial" w:eastAsia="Arial" w:hAnsi="Arial" w:cs="Arial"/>
          <w:b/>
          <w:bCs/>
          <w:bdr w:val="none" w:sz="0" w:space="0" w:color="auto"/>
        </w:rPr>
        <w:t>t</w:t>
      </w:r>
      <w:r w:rsidRPr="004D1493">
        <w:rPr>
          <w:rFonts w:ascii="Arial" w:eastAsia="Arial" w:hAnsi="Arial" w:cs="Arial"/>
          <w:b/>
          <w:bCs/>
          <w:spacing w:val="-1"/>
          <w:bdr w:val="none" w:sz="0" w:space="0" w:color="auto"/>
        </w:rPr>
        <w:t>e</w:t>
      </w:r>
      <w:r w:rsidRPr="004D1493">
        <w:rPr>
          <w:rFonts w:ascii="Arial" w:eastAsia="Arial" w:hAnsi="Arial" w:cs="Arial"/>
          <w:b/>
          <w:bCs/>
          <w:bdr w:val="none" w:sz="0" w:space="0" w:color="auto"/>
        </w:rPr>
        <w:t>:</w:t>
      </w:r>
      <w:r w:rsidRPr="004D1493">
        <w:rPr>
          <w:rFonts w:ascii="Arial" w:eastAsia="Arial" w:hAnsi="Arial" w:cs="Arial"/>
          <w:b/>
          <w:bCs/>
          <w:bdr w:val="none" w:sz="0" w:space="0" w:color="auto"/>
        </w:rPr>
        <w:tab/>
      </w:r>
      <w:r w:rsidR="00056F31">
        <w:rPr>
          <w:rFonts w:ascii="Arial" w:eastAsia="Arial" w:hAnsi="Arial" w:cs="Arial"/>
          <w:b/>
          <w:bCs/>
          <w:spacing w:val="-1"/>
          <w:position w:val="1"/>
          <w:bdr w:val="none" w:sz="0" w:space="0" w:color="auto"/>
        </w:rPr>
        <w:t>November</w:t>
      </w:r>
      <w:r w:rsidRPr="004D1493">
        <w:rPr>
          <w:rFonts w:ascii="Arial" w:eastAsia="Arial" w:hAnsi="Arial" w:cs="Arial"/>
          <w:b/>
          <w:bCs/>
          <w:spacing w:val="-1"/>
          <w:position w:val="1"/>
          <w:bdr w:val="none" w:sz="0" w:space="0" w:color="auto"/>
        </w:rPr>
        <w:t xml:space="preserve"> </w:t>
      </w:r>
      <w:r w:rsidR="00056F31">
        <w:rPr>
          <w:rFonts w:ascii="Arial" w:eastAsia="Arial" w:hAnsi="Arial" w:cs="Arial"/>
          <w:b/>
          <w:bCs/>
          <w:spacing w:val="-1"/>
          <w:position w:val="1"/>
          <w:bdr w:val="none" w:sz="0" w:space="0" w:color="auto"/>
        </w:rPr>
        <w:t>30</w:t>
      </w:r>
      <w:r w:rsidRPr="004D1493">
        <w:rPr>
          <w:rFonts w:ascii="Arial" w:eastAsia="Arial" w:hAnsi="Arial" w:cs="Arial"/>
          <w:b/>
          <w:bCs/>
          <w:bdr w:val="none" w:sz="0" w:space="0" w:color="auto"/>
        </w:rPr>
        <w:t>,</w:t>
      </w:r>
      <w:r w:rsidRPr="004D1493">
        <w:rPr>
          <w:rFonts w:ascii="Arial" w:eastAsia="Arial" w:hAnsi="Arial" w:cs="Arial"/>
          <w:b/>
          <w:bCs/>
          <w:spacing w:val="2"/>
          <w:bdr w:val="none" w:sz="0" w:space="0" w:color="auto"/>
        </w:rPr>
        <w:t xml:space="preserve"> </w:t>
      </w:r>
      <w:r w:rsidRPr="004D1493">
        <w:rPr>
          <w:rFonts w:ascii="Arial" w:eastAsia="Arial" w:hAnsi="Arial" w:cs="Arial"/>
          <w:b/>
          <w:bCs/>
          <w:spacing w:val="-1"/>
          <w:bdr w:val="none" w:sz="0" w:space="0" w:color="auto"/>
        </w:rPr>
        <w:t>202</w:t>
      </w:r>
      <w:r w:rsidR="00FF5CE3">
        <w:rPr>
          <w:rFonts w:ascii="Arial" w:eastAsia="Arial" w:hAnsi="Arial" w:cs="Arial"/>
          <w:b/>
          <w:bCs/>
          <w:spacing w:val="-1"/>
          <w:bdr w:val="none" w:sz="0" w:space="0" w:color="auto"/>
        </w:rPr>
        <w:t>6</w:t>
      </w:r>
    </w:p>
    <w:p w14:paraId="02D42B90" w14:textId="5A8E4EF7" w:rsidR="004D1493" w:rsidRPr="004D1493" w:rsidRDefault="004D1493" w:rsidP="1B6D4319">
      <w:pPr>
        <w:pBdr>
          <w:top w:val="none" w:sz="0" w:space="0" w:color="auto"/>
          <w:left w:val="none" w:sz="0" w:space="0" w:color="auto"/>
          <w:bottom w:val="single" w:sz="12" w:space="1" w:color="auto"/>
          <w:right w:val="none" w:sz="0" w:space="0" w:color="auto"/>
          <w:between w:val="none" w:sz="0" w:space="0" w:color="auto"/>
          <w:bar w:val="none" w:sz="0" w:color="auto"/>
        </w:pBdr>
        <w:tabs>
          <w:tab w:val="right" w:pos="9360"/>
        </w:tabs>
        <w:autoSpaceDE w:val="0"/>
        <w:autoSpaceDN w:val="0"/>
        <w:adjustRightInd w:val="0"/>
        <w:spacing w:after="240"/>
        <w:jc w:val="both"/>
        <w:rPr>
          <w:rFonts w:ascii="Arial" w:eastAsia="Calibri" w:hAnsi="Arial" w:cs="Arial"/>
          <w:b/>
          <w:bCs/>
          <w:color w:val="000000"/>
          <w:bdr w:val="none" w:sz="0" w:space="0" w:color="auto"/>
        </w:rPr>
      </w:pPr>
      <w:r w:rsidRPr="004D1493">
        <w:rPr>
          <w:rFonts w:ascii="Arial" w:eastAsia="Calibri" w:hAnsi="Arial" w:cs="Arial"/>
          <w:b/>
          <w:bCs/>
          <w:color w:val="000000"/>
          <w:bdr w:val="none" w:sz="0" w:space="0" w:color="auto"/>
        </w:rPr>
        <w:t>Nunavut-wide</w:t>
      </w:r>
      <w:r w:rsidRPr="004D1493">
        <w:rPr>
          <w:rFonts w:ascii="Arial" w:eastAsia="Calibri" w:hAnsi="Arial" w:cs="Arial"/>
          <w:b/>
          <w:bCs/>
          <w:color w:val="000000"/>
          <w:bdr w:val="none" w:sz="0" w:space="0" w:color="auto"/>
        </w:rPr>
        <w:tab/>
        <w:t>60 sec</w:t>
      </w:r>
    </w:p>
    <w:p w14:paraId="63E16D71" w14:textId="2ADC5F96" w:rsidR="007004F2" w:rsidRPr="007B2204" w:rsidRDefault="000F7F17" w:rsidP="1B6D43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Fonts w:ascii="Arial" w:eastAsia="Times New Roman" w:hAnsi="Arial" w:cs="Arial"/>
          <w:bdr w:val="none" w:sz="0" w:space="0" w:color="auto"/>
          <w:lang w:val="en-CA"/>
        </w:rPr>
      </w:pPr>
      <w:r w:rsidRPr="1B6D4319">
        <w:rPr>
          <w:rFonts w:ascii="Arial" w:eastAsia="Times New Roman" w:hAnsi="Arial" w:cs="Arial"/>
          <w:lang w:val="en-CA"/>
        </w:rPr>
        <w:t xml:space="preserve">The Government of Nunavut's Department of Health and the Nunavut Housing Corporation </w:t>
      </w:r>
      <w:r w:rsidR="007004F2" w:rsidRPr="1B6D4319">
        <w:rPr>
          <w:rFonts w:ascii="Arial" w:eastAsia="Times New Roman" w:hAnsi="Arial" w:cs="Arial"/>
          <w:lang w:val="en-CA"/>
        </w:rPr>
        <w:t xml:space="preserve">(NHC) </w:t>
      </w:r>
      <w:r w:rsidRPr="1B6D4319">
        <w:rPr>
          <w:rFonts w:ascii="Arial" w:eastAsia="Times New Roman" w:hAnsi="Arial" w:cs="Arial"/>
          <w:lang w:val="en-CA"/>
        </w:rPr>
        <w:t xml:space="preserve">are reminding residents </w:t>
      </w:r>
      <w:r w:rsidR="007004F2" w:rsidRPr="1B6D4319">
        <w:rPr>
          <w:rFonts w:ascii="Arial" w:eastAsia="Times New Roman" w:hAnsi="Arial" w:cs="Arial"/>
          <w:lang w:val="en-CA"/>
        </w:rPr>
        <w:t xml:space="preserve">to act quickly if they suspect bed bugs in their home. </w:t>
      </w:r>
      <w:r w:rsidR="007004F2" w:rsidRPr="1B6D4319">
        <w:rPr>
          <w:rFonts w:ascii="Arial" w:eastAsia="Times New Roman" w:hAnsi="Arial" w:cs="Arial"/>
        </w:rPr>
        <w:t>Early reporting allows an inspection and treatment to be arranged before the infestation spreads.</w:t>
      </w:r>
    </w:p>
    <w:p w14:paraId="75771E77" w14:textId="559F668D" w:rsidR="007004F2" w:rsidRPr="007B2204" w:rsidRDefault="00C632AD" w:rsidP="1B6D43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Fonts w:ascii="Arial" w:eastAsia="Times New Roman" w:hAnsi="Arial" w:cs="Arial"/>
          <w:b/>
          <w:bCs/>
          <w:color w:val="000000"/>
          <w:bdr w:val="none" w:sz="0" w:space="0" w:color="auto"/>
        </w:rPr>
      </w:pPr>
      <w:r w:rsidRPr="1B6D4319">
        <w:rPr>
          <w:rFonts w:ascii="Arial" w:eastAsia="Times New Roman" w:hAnsi="Arial" w:cs="Arial"/>
          <w:b/>
          <w:bCs/>
          <w:color w:val="000000" w:themeColor="text1"/>
        </w:rPr>
        <w:t>What you need to know</w:t>
      </w:r>
      <w:r w:rsidR="00D73F7C" w:rsidRPr="1B6D4319">
        <w:rPr>
          <w:rFonts w:ascii="Arial" w:eastAsia="Times New Roman" w:hAnsi="Arial" w:cs="Arial"/>
          <w:b/>
          <w:bCs/>
          <w:color w:val="000000" w:themeColor="text1"/>
        </w:rPr>
        <w:t>.</w:t>
      </w:r>
    </w:p>
    <w:p w14:paraId="57B41DDA" w14:textId="717B93E0" w:rsidR="006D49CC" w:rsidRPr="007B2204" w:rsidRDefault="001B314E" w:rsidP="1B6D43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Fonts w:ascii="Arial" w:eastAsia="Times New Roman" w:hAnsi="Arial" w:cs="Arial"/>
          <w:color w:val="000000"/>
          <w:bdr w:val="none" w:sz="0" w:space="0" w:color="auto"/>
          <w:lang w:val="en-CA"/>
        </w:rPr>
      </w:pPr>
      <w:r w:rsidRPr="1B6D4319">
        <w:rPr>
          <w:rFonts w:ascii="Arial" w:eastAsia="Times New Roman" w:hAnsi="Arial" w:cs="Arial"/>
          <w:color w:val="000000" w:themeColor="text1"/>
          <w:lang w:val="en-CA"/>
        </w:rPr>
        <w:t>Bed bugs are a nuisance pest</w:t>
      </w:r>
      <w:r w:rsidR="007004F2" w:rsidRPr="1B6D4319">
        <w:rPr>
          <w:rFonts w:ascii="Arial" w:eastAsia="Times New Roman" w:hAnsi="Arial" w:cs="Arial"/>
          <w:color w:val="000000" w:themeColor="text1"/>
          <w:lang w:val="en-CA"/>
        </w:rPr>
        <w:t xml:space="preserve"> and are not known to spread disease.</w:t>
      </w:r>
      <w:r w:rsidR="006D49CC" w:rsidRPr="1B6D4319">
        <w:rPr>
          <w:rFonts w:ascii="Arial" w:eastAsia="Times New Roman" w:hAnsi="Arial" w:cs="Arial"/>
          <w:color w:val="000000" w:themeColor="text1"/>
          <w:lang w:val="en-CA"/>
        </w:rPr>
        <w:t xml:space="preserve"> They can be found in homes, hotels, schools and offices, and are not a sign that a home is unclean.</w:t>
      </w:r>
    </w:p>
    <w:p w14:paraId="65DA5858" w14:textId="77777777" w:rsidR="006D49CC" w:rsidRPr="007B2204" w:rsidRDefault="006D49CC" w:rsidP="1B6D43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Fonts w:ascii="Arial" w:eastAsia="Times New Roman" w:hAnsi="Arial" w:cs="Arial"/>
          <w:color w:val="000000"/>
          <w:bdr w:val="none" w:sz="0" w:space="0" w:color="auto"/>
          <w:lang w:val="en-CA"/>
        </w:rPr>
      </w:pPr>
      <w:r w:rsidRPr="007B2204">
        <w:rPr>
          <w:rFonts w:ascii="Arial" w:eastAsia="Times New Roman" w:hAnsi="Arial" w:cs="Arial"/>
          <w:color w:val="000000"/>
          <w:bdr w:val="none" w:sz="0" w:space="0" w:color="auto"/>
          <w:lang w:val="en-CA"/>
        </w:rPr>
        <w:t xml:space="preserve">If you suspect bed bugs, report the concern </w:t>
      </w:r>
      <w:r w:rsidRPr="1B6D4319">
        <w:rPr>
          <w:rFonts w:ascii="Arial" w:eastAsia="Times New Roman" w:hAnsi="Arial" w:cs="Arial"/>
          <w:color w:val="000000" w:themeColor="text1"/>
          <w:lang w:val="en-CA"/>
        </w:rPr>
        <w:t>immediately:</w:t>
      </w:r>
    </w:p>
    <w:p w14:paraId="05ED84FE" w14:textId="77777777" w:rsidR="00BA0240" w:rsidRDefault="006D49CC" w:rsidP="00BA024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rPr>
          <w:rFonts w:ascii="Arial" w:eastAsia="Times New Roman" w:hAnsi="Arial" w:cs="Arial"/>
          <w:color w:val="000000"/>
          <w:bdr w:val="none" w:sz="0" w:space="0" w:color="auto"/>
          <w:lang w:val="en-CA"/>
        </w:rPr>
      </w:pPr>
      <w:r w:rsidRPr="007B2204">
        <w:rPr>
          <w:rFonts w:ascii="Arial" w:eastAsia="Times New Roman" w:hAnsi="Arial" w:cs="Arial"/>
          <w:b/>
          <w:bCs/>
          <w:color w:val="000000"/>
          <w:bdr w:val="none" w:sz="0" w:space="0" w:color="auto"/>
          <w:lang w:val="en-CA"/>
        </w:rPr>
        <w:t>Public housing tenants:</w:t>
      </w:r>
      <w:r w:rsidR="00D73F7C" w:rsidRPr="1B6D4319">
        <w:rPr>
          <w:rFonts w:ascii="Arial" w:eastAsia="Times New Roman" w:hAnsi="Arial" w:cs="Arial"/>
          <w:color w:val="000000" w:themeColor="text1"/>
          <w:lang w:val="en-CA"/>
        </w:rPr>
        <w:t xml:space="preserve"> </w:t>
      </w:r>
      <w:r w:rsidRPr="007B2204">
        <w:rPr>
          <w:rFonts w:ascii="Arial" w:eastAsia="Times New Roman" w:hAnsi="Arial" w:cs="Arial"/>
          <w:color w:val="000000"/>
          <w:bdr w:val="none" w:sz="0" w:space="0" w:color="auto"/>
          <w:lang w:val="en-CA"/>
        </w:rPr>
        <w:t xml:space="preserve">Contact your </w:t>
      </w:r>
      <w:r w:rsidR="00D73F7C" w:rsidRPr="1B6D4319">
        <w:rPr>
          <w:rFonts w:ascii="Arial" w:eastAsia="Times New Roman" w:hAnsi="Arial" w:cs="Arial"/>
          <w:color w:val="000000" w:themeColor="text1"/>
          <w:lang w:val="en-CA"/>
        </w:rPr>
        <w:t>l</w:t>
      </w:r>
      <w:r w:rsidRPr="007B2204">
        <w:rPr>
          <w:rFonts w:ascii="Arial" w:eastAsia="Times New Roman" w:hAnsi="Arial" w:cs="Arial"/>
          <w:color w:val="000000"/>
          <w:bdr w:val="none" w:sz="0" w:space="0" w:color="auto"/>
          <w:lang w:val="en-CA"/>
        </w:rPr>
        <w:t xml:space="preserve">ocal </w:t>
      </w:r>
      <w:r w:rsidR="00D73F7C" w:rsidRPr="1B6D4319">
        <w:rPr>
          <w:rFonts w:ascii="Arial" w:eastAsia="Times New Roman" w:hAnsi="Arial" w:cs="Arial"/>
          <w:color w:val="000000" w:themeColor="text1"/>
          <w:lang w:val="en-CA"/>
        </w:rPr>
        <w:t>h</w:t>
      </w:r>
      <w:r w:rsidRPr="007B2204">
        <w:rPr>
          <w:rFonts w:ascii="Arial" w:eastAsia="Times New Roman" w:hAnsi="Arial" w:cs="Arial"/>
          <w:color w:val="000000"/>
          <w:bdr w:val="none" w:sz="0" w:space="0" w:color="auto"/>
          <w:lang w:val="en-CA"/>
        </w:rPr>
        <w:t xml:space="preserve">ousing </w:t>
      </w:r>
      <w:r w:rsidR="00D73F7C" w:rsidRPr="1B6D4319">
        <w:rPr>
          <w:rFonts w:ascii="Arial" w:eastAsia="Times New Roman" w:hAnsi="Arial" w:cs="Arial"/>
          <w:color w:val="000000" w:themeColor="text1"/>
          <w:lang w:val="en-CA"/>
        </w:rPr>
        <w:t>o</w:t>
      </w:r>
      <w:r w:rsidRPr="007B2204">
        <w:rPr>
          <w:rFonts w:ascii="Arial" w:eastAsia="Times New Roman" w:hAnsi="Arial" w:cs="Arial"/>
          <w:color w:val="000000"/>
          <w:bdr w:val="none" w:sz="0" w:space="0" w:color="auto"/>
          <w:lang w:val="en-CA"/>
        </w:rPr>
        <w:t>rganization. Contact information is available at:</w:t>
      </w:r>
      <w:r w:rsidR="008B60E1" w:rsidRPr="1B6D4319">
        <w:rPr>
          <w:rFonts w:ascii="Arial" w:eastAsia="Times New Roman" w:hAnsi="Arial" w:cs="Arial"/>
          <w:color w:val="000000" w:themeColor="text1"/>
          <w:lang w:val="en-CA"/>
        </w:rPr>
        <w:t xml:space="preserve"> </w:t>
      </w:r>
      <w:hyperlink r:id="rId10" w:history="1">
        <w:r w:rsidRPr="00BA0240">
          <w:rPr>
            <w:rStyle w:val="Hyperlink0"/>
          </w:rPr>
          <w:t>https://www.nunavuthousing.ca/contact/lhos</w:t>
        </w:r>
      </w:hyperlink>
      <w:r w:rsidR="00BA0240" w:rsidRPr="00BA0240">
        <w:t>.</w:t>
      </w:r>
    </w:p>
    <w:p w14:paraId="27BF6CF2" w14:textId="52C26019" w:rsidR="006D49CC" w:rsidRPr="00BA0240" w:rsidRDefault="006D49CC" w:rsidP="00BA0240">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rPr>
          <w:rStyle w:val="Hyperlink0"/>
          <w:rFonts w:eastAsia="Times New Roman"/>
          <w:color w:val="000000"/>
          <w:u w:val="none"/>
          <w:bdr w:val="none" w:sz="0" w:space="0" w:color="auto"/>
          <w:lang w:val="en-CA"/>
        </w:rPr>
      </w:pPr>
      <w:r w:rsidRPr="00BA0240">
        <w:rPr>
          <w:rFonts w:ascii="Arial" w:eastAsia="Times New Roman" w:hAnsi="Arial" w:cs="Arial"/>
          <w:b/>
          <w:bCs/>
          <w:color w:val="000000"/>
          <w:bdr w:val="none" w:sz="0" w:space="0" w:color="auto"/>
          <w:lang w:val="en-CA"/>
        </w:rPr>
        <w:t>Staff housing tenants:</w:t>
      </w:r>
      <w:r w:rsidR="00D73F7C" w:rsidRPr="00BA0240">
        <w:rPr>
          <w:rFonts w:ascii="Arial" w:eastAsia="Times New Roman" w:hAnsi="Arial" w:cs="Arial"/>
          <w:color w:val="000000"/>
          <w:bdr w:val="none" w:sz="0" w:space="0" w:color="auto"/>
          <w:lang w:val="en-CA"/>
        </w:rPr>
        <w:t xml:space="preserve"> </w:t>
      </w:r>
      <w:r w:rsidRPr="00BA0240" w:rsidDel="00D73F7C">
        <w:rPr>
          <w:rFonts w:ascii="Arial" w:eastAsia="Times New Roman" w:hAnsi="Arial" w:cs="Arial"/>
          <w:color w:val="000000"/>
          <w:bdr w:val="none" w:sz="0" w:space="0" w:color="auto"/>
          <w:lang w:val="en-CA"/>
        </w:rPr>
        <w:t xml:space="preserve">Contact your community’s </w:t>
      </w:r>
      <w:r w:rsidR="00D73F7C" w:rsidRPr="00BA0240">
        <w:rPr>
          <w:rFonts w:ascii="Arial" w:eastAsia="Times New Roman" w:hAnsi="Arial" w:cs="Arial"/>
          <w:color w:val="000000" w:themeColor="text1"/>
          <w:lang w:val="en-CA"/>
        </w:rPr>
        <w:t>staff housing tenant relations officer</w:t>
      </w:r>
      <w:r w:rsidRPr="00BA0240">
        <w:rPr>
          <w:rFonts w:ascii="Arial" w:eastAsia="Times New Roman" w:hAnsi="Arial" w:cs="Arial"/>
          <w:color w:val="000000" w:themeColor="text1"/>
          <w:lang w:val="en-CA"/>
        </w:rPr>
        <w:t>. Contact information is available at:</w:t>
      </w:r>
      <w:r w:rsidR="008B60E1" w:rsidRPr="00BA0240">
        <w:rPr>
          <w:rFonts w:ascii="Arial" w:eastAsia="Times New Roman" w:hAnsi="Arial" w:cs="Arial"/>
          <w:color w:val="000000" w:themeColor="text1"/>
          <w:lang w:val="en-CA"/>
        </w:rPr>
        <w:t xml:space="preserve"> </w:t>
      </w:r>
      <w:r>
        <w:br/>
      </w:r>
      <w:hyperlink r:id="rId11" w:history="1">
        <w:r w:rsidRPr="1B6D4319">
          <w:rPr>
            <w:rStyle w:val="Hyperlink0"/>
          </w:rPr>
          <w:t>https://www.nunavuthousing.ca/contact/staff-housing</w:t>
        </w:r>
      </w:hyperlink>
      <w:r w:rsidR="00BA0240">
        <w:t>.</w:t>
      </w:r>
    </w:p>
    <w:p w14:paraId="75C34C7D" w14:textId="3B6C09A0" w:rsidR="006D49CC" w:rsidRPr="007B2204" w:rsidRDefault="006D49CC" w:rsidP="1B6D431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Fonts w:ascii="Arial" w:eastAsia="Times New Roman" w:hAnsi="Arial" w:cs="Arial"/>
          <w:color w:val="000000"/>
          <w:bdr w:val="none" w:sz="0" w:space="0" w:color="auto"/>
          <w:lang w:val="en-CA"/>
        </w:rPr>
      </w:pPr>
      <w:r w:rsidRPr="007B2204">
        <w:rPr>
          <w:rFonts w:ascii="Arial" w:eastAsia="Times New Roman" w:hAnsi="Arial" w:cs="Arial"/>
          <w:b/>
          <w:bCs/>
          <w:color w:val="000000"/>
          <w:bdr w:val="none" w:sz="0" w:space="0" w:color="auto"/>
          <w:lang w:val="en-CA"/>
        </w:rPr>
        <w:t>Private housing tenants:</w:t>
      </w:r>
      <w:r w:rsidR="00D73F7C" w:rsidRPr="1B6D4319">
        <w:rPr>
          <w:rFonts w:ascii="Arial" w:eastAsia="Times New Roman" w:hAnsi="Arial" w:cs="Arial"/>
          <w:color w:val="000000" w:themeColor="text1"/>
          <w:lang w:val="en-CA"/>
        </w:rPr>
        <w:t xml:space="preserve"> </w:t>
      </w:r>
      <w:r w:rsidRPr="007B2204">
        <w:rPr>
          <w:rFonts w:ascii="Arial" w:eastAsia="Times New Roman" w:hAnsi="Arial" w:cs="Arial"/>
          <w:color w:val="000000"/>
          <w:bdr w:val="none" w:sz="0" w:space="0" w:color="auto"/>
          <w:lang w:val="en-CA"/>
        </w:rPr>
        <w:t xml:space="preserve">Contact your </w:t>
      </w:r>
      <w:r w:rsidRPr="1B6D4319">
        <w:rPr>
          <w:rFonts w:ascii="Arial" w:eastAsia="Times New Roman" w:hAnsi="Arial" w:cs="Arial"/>
          <w:color w:val="000000" w:themeColor="text1"/>
          <w:lang w:val="en-CA"/>
        </w:rPr>
        <w:t>landlord or property manager.</w:t>
      </w:r>
    </w:p>
    <w:p w14:paraId="605A49AD" w14:textId="77777777" w:rsidR="006D49CC" w:rsidRPr="007B2204" w:rsidRDefault="006D49CC" w:rsidP="1B6D43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Fonts w:ascii="Arial" w:eastAsia="Times New Roman" w:hAnsi="Arial" w:cs="Arial"/>
          <w:color w:val="000000"/>
          <w:bdr w:val="none" w:sz="0" w:space="0" w:color="auto"/>
          <w:lang w:val="en-CA"/>
        </w:rPr>
      </w:pPr>
      <w:r w:rsidRPr="007B2204">
        <w:rPr>
          <w:rFonts w:ascii="Arial" w:eastAsia="Times New Roman" w:hAnsi="Arial" w:cs="Arial"/>
          <w:color w:val="000000"/>
          <w:bdr w:val="none" w:sz="0" w:space="0" w:color="auto"/>
          <w:lang w:val="en-CA"/>
        </w:rPr>
        <w:t>Once an inspection or treatment has been arranged, follow all preparation instructions provided by your housing representative or pest-control provider. Proper preparation is essential for treatment to work and helps prevent bed bugs from spreading.</w:t>
      </w:r>
    </w:p>
    <w:p w14:paraId="02C94BD7" w14:textId="77777777" w:rsidR="006D49CC" w:rsidRPr="007B2204" w:rsidRDefault="006D49CC" w:rsidP="1B6D43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Fonts w:ascii="Arial" w:eastAsia="Times New Roman" w:hAnsi="Arial" w:cs="Arial"/>
          <w:color w:val="000000"/>
          <w:bdr w:val="none" w:sz="0" w:space="0" w:color="auto"/>
          <w:lang w:val="en-CA"/>
        </w:rPr>
      </w:pPr>
      <w:r w:rsidRPr="007B2204">
        <w:rPr>
          <w:rFonts w:ascii="Arial" w:eastAsia="Times New Roman" w:hAnsi="Arial" w:cs="Arial"/>
          <w:color w:val="000000"/>
          <w:bdr w:val="none" w:sz="0" w:space="0" w:color="auto"/>
          <w:lang w:val="en-CA"/>
        </w:rPr>
        <w:t xml:space="preserve">Preparation may include washing bedding and clothing in hot water, drying items at the hottest setting, sealing clean items in bags, and arranging for people and pets to leave the unit during treatment. Do not re-enter the unit, clean treated areas, or apply pesticides or cleaning products until instructed to do so. A follow-up treatment may be </w:t>
      </w:r>
      <w:r w:rsidRPr="1B6D4319">
        <w:rPr>
          <w:rFonts w:ascii="Arial" w:eastAsia="Times New Roman" w:hAnsi="Arial" w:cs="Arial"/>
          <w:color w:val="000000" w:themeColor="text1"/>
          <w:lang w:val="en-CA"/>
        </w:rPr>
        <w:t>required.</w:t>
      </w:r>
    </w:p>
    <w:p w14:paraId="7F6F3059" w14:textId="6CB36773" w:rsidR="006D49CC" w:rsidRPr="007B2204" w:rsidRDefault="006D49CC" w:rsidP="1B6D4319">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ascii="Arial" w:eastAsia="Times New Roman" w:hAnsi="Arial" w:cs="Arial"/>
          <w:color w:val="000000" w:themeColor="text1"/>
          <w:lang w:val="en-CA"/>
        </w:rPr>
      </w:pPr>
      <w:r w:rsidRPr="007B2204">
        <w:rPr>
          <w:rFonts w:ascii="Arial" w:eastAsia="Times New Roman" w:hAnsi="Arial" w:cs="Arial"/>
          <w:color w:val="000000"/>
          <w:bdr w:val="none" w:sz="0" w:space="0" w:color="auto"/>
          <w:lang w:val="en-CA"/>
        </w:rPr>
        <w:lastRenderedPageBreak/>
        <w:t xml:space="preserve">Bed bug concerns </w:t>
      </w:r>
      <w:r w:rsidR="3B8CCC19" w:rsidRPr="007B2204">
        <w:rPr>
          <w:rFonts w:ascii="Arial" w:eastAsia="Times New Roman" w:hAnsi="Arial" w:cs="Arial"/>
          <w:color w:val="000000" w:themeColor="text1"/>
          <w:lang w:val="en-CA"/>
        </w:rPr>
        <w:t>generally do</w:t>
      </w:r>
      <w:r w:rsidRPr="007B2204">
        <w:rPr>
          <w:rFonts w:ascii="Arial" w:eastAsia="Times New Roman" w:hAnsi="Arial" w:cs="Arial"/>
          <w:color w:val="000000" w:themeColor="text1"/>
          <w:lang w:val="en-CA"/>
        </w:rPr>
        <w:t xml:space="preserve"> not </w:t>
      </w:r>
      <w:r w:rsidR="3AE85525" w:rsidRPr="007B2204">
        <w:rPr>
          <w:rFonts w:ascii="Arial" w:eastAsia="Times New Roman" w:hAnsi="Arial" w:cs="Arial"/>
          <w:color w:val="000000" w:themeColor="text1"/>
          <w:lang w:val="en-CA"/>
        </w:rPr>
        <w:t xml:space="preserve">need to </w:t>
      </w:r>
      <w:r w:rsidRPr="007B2204">
        <w:rPr>
          <w:rFonts w:ascii="Arial" w:eastAsia="Times New Roman" w:hAnsi="Arial" w:cs="Arial"/>
          <w:color w:val="000000" w:themeColor="text1"/>
          <w:lang w:val="en-CA"/>
        </w:rPr>
        <w:t xml:space="preserve">be reported to Public Health, the health </w:t>
      </w:r>
      <w:r w:rsidRPr="1B6D4319">
        <w:rPr>
          <w:rFonts w:ascii="Arial" w:eastAsia="Times New Roman" w:hAnsi="Arial" w:cs="Arial"/>
          <w:color w:val="000000" w:themeColor="text1"/>
          <w:lang w:val="en-CA"/>
        </w:rPr>
        <w:t>centre or the emergency room. Contact your health centre only if you experience a severe allergic reaction, signs of infection or another medical concern related to a bite.</w:t>
      </w:r>
    </w:p>
    <w:p w14:paraId="6E4B5619" w14:textId="732D929A" w:rsidR="00F20EE5" w:rsidRPr="00BA0240" w:rsidRDefault="00EC1C49" w:rsidP="1B6D43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76" w:lineRule="auto"/>
        <w:rPr>
          <w:rStyle w:val="Hyperlink0"/>
        </w:rPr>
      </w:pPr>
      <w:r w:rsidRPr="007B2204">
        <w:rPr>
          <w:rFonts w:ascii="Arial" w:eastAsia="Times New Roman" w:hAnsi="Arial" w:cs="Arial"/>
          <w:color w:val="000000"/>
          <w:bdr w:val="none" w:sz="0" w:space="0" w:color="auto"/>
        </w:rPr>
        <w:t xml:space="preserve">For more information </w:t>
      </w:r>
      <w:r w:rsidR="002A78CB" w:rsidRPr="007B2204">
        <w:rPr>
          <w:rFonts w:ascii="Arial" w:eastAsia="Times New Roman" w:hAnsi="Arial" w:cs="Arial"/>
          <w:color w:val="000000"/>
          <w:bdr w:val="none" w:sz="0" w:space="0" w:color="auto"/>
        </w:rPr>
        <w:t xml:space="preserve">about bed bug prevention </w:t>
      </w:r>
      <w:r w:rsidR="000B5B49" w:rsidRPr="007B2204">
        <w:rPr>
          <w:rFonts w:ascii="Arial" w:eastAsia="Times New Roman" w:hAnsi="Arial" w:cs="Arial"/>
          <w:color w:val="000000"/>
          <w:bdr w:val="none" w:sz="0" w:space="0" w:color="auto"/>
        </w:rPr>
        <w:t xml:space="preserve">visit </w:t>
      </w:r>
      <w:hyperlink r:id="rId12" w:history="1">
        <w:r w:rsidR="000B5B49" w:rsidRPr="007B2204">
          <w:rPr>
            <w:rStyle w:val="Hyperlink0"/>
          </w:rPr>
          <w:t>Bedbugs: what are they? - Canada.ca</w:t>
        </w:r>
      </w:hyperlink>
    </w:p>
    <w:p w14:paraId="783B7A6C" w14:textId="77777777" w:rsidR="004D1493" w:rsidRPr="00BA0240" w:rsidRDefault="004D1493" w:rsidP="00BA024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center"/>
        <w:rPr>
          <w:rFonts w:ascii="Arial" w:eastAsia="Times New Roman" w:hAnsi="Arial" w:cs="Arial"/>
          <w:bdr w:val="none" w:sz="0" w:space="0" w:color="auto"/>
        </w:rPr>
      </w:pPr>
      <w:r w:rsidRPr="007B2204">
        <w:rPr>
          <w:rFonts w:ascii="Arial" w:eastAsia="Times New Roman" w:hAnsi="Arial" w:cs="Arial"/>
          <w:bdr w:val="none" w:sz="0" w:space="0" w:color="auto"/>
        </w:rPr>
        <w:t>###</w:t>
      </w:r>
    </w:p>
    <w:p w14:paraId="1CD46989" w14:textId="125396C6" w:rsidR="004D1493" w:rsidRPr="007B2204" w:rsidRDefault="004D1493" w:rsidP="1B6D4319">
      <w:pPr>
        <w:pBdr>
          <w:top w:val="none" w:sz="0" w:space="0" w:color="auto"/>
          <w:left w:val="none" w:sz="0" w:space="0" w:color="auto"/>
          <w:bottom w:val="none" w:sz="0" w:space="0" w:color="auto"/>
          <w:right w:val="none" w:sz="0" w:space="0" w:color="auto"/>
          <w:between w:val="none" w:sz="0" w:space="0" w:color="auto"/>
          <w:bar w:val="none" w:sz="0" w:color="auto"/>
        </w:pBdr>
        <w:spacing w:before="240" w:after="240"/>
        <w:jc w:val="both"/>
        <w:rPr>
          <w:rFonts w:ascii="Arial" w:eastAsia="Times New Roman" w:hAnsi="Arial" w:cs="Arial"/>
          <w:b/>
          <w:bCs/>
          <w:sz w:val="22"/>
          <w:szCs w:val="22"/>
          <w:bdr w:val="none" w:sz="0" w:space="0" w:color="auto"/>
        </w:rPr>
      </w:pPr>
      <w:r w:rsidRPr="1B6D4319">
        <w:rPr>
          <w:rFonts w:ascii="Arial" w:eastAsia="Times New Roman" w:hAnsi="Arial" w:cs="Arial"/>
          <w:b/>
          <w:bCs/>
          <w:sz w:val="22"/>
          <w:szCs w:val="22"/>
          <w:bdr w:val="none" w:sz="0" w:space="0" w:color="auto"/>
        </w:rPr>
        <w:t>Media Contact:</w:t>
      </w:r>
    </w:p>
    <w:p w14:paraId="0A4CFE4E" w14:textId="77777777" w:rsidR="007B2204" w:rsidRDefault="007B2204" w:rsidP="00116163">
      <w:pPr>
        <w:pStyle w:val="NoSpacing"/>
        <w:rPr>
          <w:rFonts w:ascii="Arial" w:eastAsia="Times New Roman" w:hAnsi="Arial" w:cs="Arial"/>
          <w:bdr w:val="none" w:sz="0" w:space="0" w:color="auto"/>
        </w:rPr>
        <w:sectPr w:rsidR="007B2204">
          <w:headerReference w:type="default" r:id="rId13"/>
          <w:footerReference w:type="even" r:id="rId14"/>
          <w:footerReference w:type="default" r:id="rId15"/>
          <w:pgSz w:w="12240" w:h="15840"/>
          <w:pgMar w:top="1440" w:right="1440" w:bottom="1440" w:left="1440" w:header="720" w:footer="720" w:gutter="0"/>
          <w:cols w:space="720"/>
        </w:sectPr>
      </w:pPr>
    </w:p>
    <w:p w14:paraId="350FEAB1" w14:textId="4D8ADA55" w:rsidR="00116163" w:rsidRPr="007B2204" w:rsidRDefault="000B5B49" w:rsidP="1B6D4319">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1B6D4319">
        <w:rPr>
          <w:rFonts w:ascii="Arial" w:hAnsi="Arial" w:cs="Arial"/>
        </w:rPr>
        <w:t>Charmaine Deogracias</w:t>
      </w:r>
    </w:p>
    <w:p w14:paraId="3EAB521B" w14:textId="4D4A2DE6" w:rsidR="00116163" w:rsidRPr="007B2204" w:rsidRDefault="000B5B49" w:rsidP="00116163">
      <w:pPr>
        <w:pStyle w:val="NoSpacing"/>
        <w:rPr>
          <w:rFonts w:ascii="Arial" w:hAnsi="Arial" w:cs="Arial"/>
        </w:rPr>
      </w:pPr>
      <w:r w:rsidRPr="007B2204">
        <w:rPr>
          <w:rFonts w:ascii="Arial" w:hAnsi="Arial" w:cs="Arial"/>
        </w:rPr>
        <w:t xml:space="preserve">Manager of </w:t>
      </w:r>
      <w:r w:rsidR="00116163" w:rsidRPr="007B2204">
        <w:rPr>
          <w:rFonts w:ascii="Arial" w:hAnsi="Arial" w:cs="Arial"/>
        </w:rPr>
        <w:t xml:space="preserve">Communications </w:t>
      </w:r>
    </w:p>
    <w:p w14:paraId="4D79AC6D" w14:textId="77777777" w:rsidR="00116163" w:rsidRPr="007B2204" w:rsidRDefault="00116163" w:rsidP="00116163">
      <w:pPr>
        <w:pStyle w:val="NoSpacing"/>
        <w:rPr>
          <w:rFonts w:ascii="Arial" w:hAnsi="Arial" w:cs="Arial"/>
        </w:rPr>
      </w:pPr>
      <w:r w:rsidRPr="007B2204">
        <w:rPr>
          <w:rFonts w:ascii="Arial" w:hAnsi="Arial" w:cs="Arial"/>
        </w:rPr>
        <w:t>Department of Health</w:t>
      </w:r>
    </w:p>
    <w:p w14:paraId="4FD8AA89" w14:textId="77777777" w:rsidR="00116163" w:rsidRPr="007B2204" w:rsidRDefault="00116163" w:rsidP="00116163">
      <w:pPr>
        <w:pStyle w:val="NoSpacing"/>
        <w:rPr>
          <w:rFonts w:ascii="Arial" w:hAnsi="Arial" w:cs="Arial"/>
        </w:rPr>
      </w:pPr>
      <w:r w:rsidRPr="007B2204">
        <w:rPr>
          <w:rFonts w:ascii="Arial" w:hAnsi="Arial" w:cs="Arial"/>
        </w:rPr>
        <w:t>867-975-5712</w:t>
      </w:r>
    </w:p>
    <w:p w14:paraId="1F3BAE40" w14:textId="082A0B0D" w:rsidR="00F15649" w:rsidRPr="00BA0240" w:rsidDel="007B2204" w:rsidRDefault="00562339" w:rsidP="00116163">
      <w:pPr>
        <w:pStyle w:val="NoSpacing"/>
        <w:rPr>
          <w:rFonts w:ascii="Arial" w:hAnsi="Arial" w:cs="Arial"/>
        </w:rPr>
      </w:pPr>
      <w:hyperlink r:id="rId16" w:history="1">
        <w:r w:rsidRPr="007B2204">
          <w:rPr>
            <w:rStyle w:val="Hyperlink0"/>
          </w:rPr>
          <w:t>cdeogracias@gov.nu.ca</w:t>
        </w:r>
      </w:hyperlink>
      <w:r w:rsidR="007B2204">
        <w:rPr>
          <w:rStyle w:val="Hyperlink0"/>
        </w:rPr>
        <w:br w:type="column"/>
      </w:r>
      <w:r w:rsidR="00B74065" w:rsidRPr="1B6D4319">
        <w:rPr>
          <w:rFonts w:ascii="Arial" w:hAnsi="Arial" w:cs="Arial"/>
        </w:rPr>
        <w:t>Adam Lightstone</w:t>
      </w:r>
    </w:p>
    <w:p w14:paraId="2954B4E8" w14:textId="192B84FD" w:rsidR="00B74065" w:rsidRPr="007B2204" w:rsidRDefault="00B74065" w:rsidP="00116163">
      <w:pPr>
        <w:pStyle w:val="NoSpacing"/>
        <w:rPr>
          <w:rFonts w:ascii="Arial" w:hAnsi="Arial" w:cs="Arial"/>
        </w:rPr>
      </w:pPr>
      <w:r w:rsidRPr="007B2204">
        <w:rPr>
          <w:rFonts w:ascii="Arial" w:hAnsi="Arial" w:cs="Arial"/>
        </w:rPr>
        <w:t>Director of Policy and Planning</w:t>
      </w:r>
    </w:p>
    <w:p w14:paraId="088ADEBA" w14:textId="0BC721CC" w:rsidR="00B74065" w:rsidRPr="007B2204" w:rsidRDefault="00B74065" w:rsidP="00116163">
      <w:pPr>
        <w:pStyle w:val="NoSpacing"/>
        <w:rPr>
          <w:rFonts w:ascii="Arial" w:hAnsi="Arial" w:cs="Arial"/>
        </w:rPr>
      </w:pPr>
      <w:r w:rsidRPr="007B2204">
        <w:rPr>
          <w:rFonts w:ascii="Arial" w:hAnsi="Arial" w:cs="Arial"/>
        </w:rPr>
        <w:t>Nunavut Housing Corporation</w:t>
      </w:r>
    </w:p>
    <w:p w14:paraId="3C79C055" w14:textId="089E70A1" w:rsidR="00B74065" w:rsidRPr="007B2204" w:rsidRDefault="00B74065" w:rsidP="00116163">
      <w:pPr>
        <w:pStyle w:val="NoSpacing"/>
        <w:rPr>
          <w:rFonts w:ascii="Arial" w:hAnsi="Arial" w:cs="Arial"/>
        </w:rPr>
      </w:pPr>
      <w:r w:rsidRPr="007B2204">
        <w:rPr>
          <w:rFonts w:ascii="Arial" w:hAnsi="Arial" w:cs="Arial"/>
        </w:rPr>
        <w:t>867-975-7200</w:t>
      </w:r>
    </w:p>
    <w:p w14:paraId="49242AA0" w14:textId="5E309AA1" w:rsidR="00B74065" w:rsidRPr="00BA0240" w:rsidRDefault="00B74065" w:rsidP="1B6D4319">
      <w:pPr>
        <w:pStyle w:val="NoSpacing"/>
        <w:rPr>
          <w:rStyle w:val="Hyperlink0"/>
        </w:rPr>
      </w:pPr>
      <w:r w:rsidRPr="1B6D4319">
        <w:rPr>
          <w:rStyle w:val="Hyperlink0"/>
        </w:rPr>
        <w:t>alightstone@gov.nu.ca</w:t>
      </w:r>
      <w:r w:rsidR="008B60E1" w:rsidRPr="1B6D4319">
        <w:rPr>
          <w:rStyle w:val="Hyperlink0"/>
        </w:rPr>
        <w:t xml:space="preserve"> </w:t>
      </w:r>
    </w:p>
    <w:sectPr w:rsidR="00B74065" w:rsidRPr="00BA0240" w:rsidSect="00BA0240">
      <w:type w:val="continuous"/>
      <w:pgSz w:w="12240" w:h="15840"/>
      <w:pgMar w:top="1440" w:right="1440" w:bottom="1440" w:left="144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7F279" w14:textId="77777777" w:rsidR="0095308F" w:rsidRDefault="0095308F">
      <w:r>
        <w:separator/>
      </w:r>
    </w:p>
  </w:endnote>
  <w:endnote w:type="continuationSeparator" w:id="0">
    <w:p w14:paraId="23A1E7AA" w14:textId="77777777" w:rsidR="0095308F" w:rsidRDefault="00953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Euphemia">
    <w:panose1 w:val="020B0503040102020104"/>
    <w:charset w:val="00"/>
    <w:family w:val="swiss"/>
    <w:pitch w:val="variable"/>
    <w:sig w:usb0="8000006F" w:usb1="0000004A" w:usb2="00002000" w:usb3="00000000" w:csb0="00000001"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5DDB" w14:textId="77777777" w:rsidR="007B2204" w:rsidRPr="0027618C" w:rsidRDefault="1B6D4319" w:rsidP="007B2204">
    <w:pPr>
      <w:pStyle w:val="Footer"/>
      <w:tabs>
        <w:tab w:val="right" w:pos="9180"/>
      </w:tabs>
      <w:rPr>
        <w:rFonts w:ascii="Arial" w:hAnsi="Arial" w:cs="Arial"/>
        <w:sz w:val="20"/>
        <w:szCs w:val="20"/>
        <w:lang w:val="fr-CA"/>
      </w:rPr>
    </w:pPr>
    <w:proofErr w:type="spellStart"/>
    <w:r w:rsidRPr="00DC07D2">
      <w:rPr>
        <w:rFonts w:ascii="Euphemia" w:hAnsi="Euphemia" w:cs="Gadugi"/>
        <w:sz w:val="16"/>
        <w:szCs w:val="16"/>
      </w:rPr>
      <w:t>ᑭᒃᑯᑐᐃᓐᓇᕐᓄᑦ</w:t>
    </w:r>
    <w:proofErr w:type="spellEnd"/>
    <w:r w:rsidRPr="00DC07D2">
      <w:rPr>
        <w:rFonts w:ascii="Euphemia" w:hAnsi="Euphemia" w:cs="Arial"/>
        <w:sz w:val="16"/>
        <w:szCs w:val="16"/>
        <w:lang w:val="fr-FR"/>
      </w:rPr>
      <w:t xml:space="preserve"> </w:t>
    </w:r>
    <w:proofErr w:type="spellStart"/>
    <w:r w:rsidRPr="00DC07D2">
      <w:rPr>
        <w:rFonts w:ascii="Euphemia" w:hAnsi="Euphemia" w:cs="Gadugi"/>
        <w:sz w:val="16"/>
        <w:szCs w:val="16"/>
      </w:rPr>
      <w:t>ᑐᓴᕋᑦᓴᐃᑦ</w:t>
    </w:r>
    <w:proofErr w:type="spellEnd"/>
    <w:r w:rsidRPr="00DC07D2">
      <w:rPr>
        <w:rFonts w:ascii="Euphemia" w:hAnsi="Euphemia" w:cs="Arial"/>
        <w:sz w:val="16"/>
        <w:szCs w:val="16"/>
        <w:lang w:val="fr-FR"/>
      </w:rPr>
      <w:t xml:space="preserve"> </w:t>
    </w:r>
    <w:proofErr w:type="spellStart"/>
    <w:r w:rsidRPr="00DC07D2">
      <w:rPr>
        <w:rFonts w:ascii="Euphemia" w:hAnsi="Euphemia" w:cs="Gadugi"/>
        <w:sz w:val="16"/>
        <w:szCs w:val="16"/>
      </w:rPr>
      <w:t>ᐊᑐᐃᓐᓇᐃᑦ</w:t>
    </w:r>
    <w:proofErr w:type="spellEnd"/>
    <w:r w:rsidRPr="00DC07D2">
      <w:rPr>
        <w:rFonts w:ascii="Euphemia" w:hAnsi="Euphemia" w:cs="Arial"/>
        <w:sz w:val="16"/>
        <w:szCs w:val="16"/>
        <w:lang w:val="fr-FR"/>
      </w:rPr>
      <w:t xml:space="preserve"> </w:t>
    </w:r>
    <w:proofErr w:type="spellStart"/>
    <w:r w:rsidRPr="00DC07D2">
      <w:rPr>
        <w:rFonts w:ascii="Euphemia" w:hAnsi="Euphemia" w:cs="Gadugi"/>
        <w:sz w:val="16"/>
        <w:szCs w:val="16"/>
      </w:rPr>
      <w:t>ᐃᓄᒃᑎᑐᑦ</w:t>
    </w:r>
    <w:proofErr w:type="spellEnd"/>
    <w:r w:rsidRPr="00DC07D2">
      <w:rPr>
        <w:rFonts w:ascii="Euphemia" w:hAnsi="Euphemia" w:cs="Arial"/>
        <w:sz w:val="16"/>
        <w:szCs w:val="16"/>
        <w:lang w:val="fr-FR"/>
      </w:rPr>
      <w:t xml:space="preserve">, </w:t>
    </w:r>
    <w:proofErr w:type="spellStart"/>
    <w:r w:rsidRPr="00DC07D2">
      <w:rPr>
        <w:rFonts w:ascii="Euphemia" w:hAnsi="Euphemia" w:cs="Gadugi"/>
        <w:sz w:val="16"/>
        <w:szCs w:val="16"/>
      </w:rPr>
      <w:t>ᖃᓪᓗᓈᑎᑐᑦ</w:t>
    </w:r>
    <w:proofErr w:type="spellEnd"/>
    <w:r w:rsidRPr="00DC07D2">
      <w:rPr>
        <w:rFonts w:ascii="Euphemia" w:hAnsi="Euphemia" w:cs="Arial"/>
        <w:sz w:val="16"/>
        <w:szCs w:val="16"/>
        <w:lang w:val="fr-FR"/>
      </w:rPr>
      <w:t xml:space="preserve"> </w:t>
    </w:r>
    <w:proofErr w:type="spellStart"/>
    <w:r w:rsidRPr="00DC07D2">
      <w:rPr>
        <w:rFonts w:ascii="Euphemia" w:hAnsi="Euphemia" w:cs="Gadugi"/>
        <w:sz w:val="16"/>
        <w:szCs w:val="16"/>
      </w:rPr>
      <w:t>ᐃᓄᐃᓐᓇᖅᑐᓐ</w:t>
    </w:r>
    <w:proofErr w:type="spellEnd"/>
    <w:r w:rsidRPr="00DC07D2">
      <w:rPr>
        <w:rFonts w:ascii="Euphemia" w:hAnsi="Euphemia" w:cs="Arial"/>
        <w:sz w:val="16"/>
        <w:szCs w:val="16"/>
        <w:lang w:val="fr-FR"/>
      </w:rPr>
      <w:t xml:space="preserve"> </w:t>
    </w:r>
    <w:proofErr w:type="spellStart"/>
    <w:r w:rsidRPr="00DC07D2">
      <w:rPr>
        <w:rFonts w:ascii="Euphemia" w:hAnsi="Euphemia" w:cs="Gadugi"/>
        <w:sz w:val="16"/>
        <w:szCs w:val="16"/>
      </w:rPr>
      <w:t>ᐅᐃᕖᑎᑐᓪᓗ</w:t>
    </w:r>
    <w:proofErr w:type="spellEnd"/>
    <w:r w:rsidRPr="00DC07D2">
      <w:rPr>
        <w:rFonts w:ascii="Euphemia" w:hAnsi="Euphemia" w:cs="Arial"/>
        <w:sz w:val="16"/>
        <w:szCs w:val="16"/>
        <w:lang w:val="fr-FR"/>
      </w:rPr>
      <w:t xml:space="preserve"> </w:t>
    </w:r>
    <w:proofErr w:type="spellStart"/>
    <w:r w:rsidRPr="00DC07D2">
      <w:rPr>
        <w:rFonts w:ascii="Euphemia" w:hAnsi="Euphemia" w:cs="Gadugi"/>
        <w:sz w:val="16"/>
        <w:szCs w:val="16"/>
      </w:rPr>
      <w:t>ᐅᕙᓂ</w:t>
    </w:r>
    <w:proofErr w:type="spellEnd"/>
    <w:r w:rsidRPr="00DC07D2">
      <w:rPr>
        <w:rFonts w:ascii="Euphemia" w:hAnsi="Euphemia" w:cs="Arial"/>
        <w:sz w:val="16"/>
        <w:szCs w:val="16"/>
        <w:lang w:val="fr-FR"/>
      </w:rPr>
      <w:t xml:space="preserve"> </w:t>
    </w:r>
    <w:r w:rsidRPr="1B6D4319">
      <w:rPr>
        <w:rFonts w:ascii="Arial" w:hAnsi="Arial" w:cs="Arial"/>
        <w:i/>
        <w:iCs/>
        <w:sz w:val="16"/>
        <w:szCs w:val="16"/>
        <w:lang w:val="fr-FR"/>
      </w:rPr>
      <w:t>www.gov.nu.ca.</w:t>
    </w:r>
    <w:r w:rsidR="007B2204">
      <w:br/>
    </w:r>
    <w:r w:rsidRPr="1B6D4319">
      <w:rPr>
        <w:rFonts w:ascii="Arial" w:hAnsi="Arial" w:cs="Arial"/>
        <w:sz w:val="16"/>
        <w:szCs w:val="16"/>
        <w:lang w:val="fr-FR"/>
      </w:rPr>
      <w:t xml:space="preserve">Public Service </w:t>
    </w:r>
    <w:proofErr w:type="spellStart"/>
    <w:r w:rsidRPr="1B6D4319">
      <w:rPr>
        <w:rFonts w:ascii="Arial" w:hAnsi="Arial" w:cs="Arial"/>
        <w:sz w:val="16"/>
        <w:szCs w:val="16"/>
        <w:lang w:val="fr-FR"/>
      </w:rPr>
      <w:t>Announcements</w:t>
    </w:r>
    <w:proofErr w:type="spellEnd"/>
    <w:r w:rsidRPr="1B6D4319">
      <w:rPr>
        <w:rFonts w:ascii="Arial" w:hAnsi="Arial" w:cs="Arial"/>
        <w:sz w:val="16"/>
        <w:szCs w:val="16"/>
        <w:lang w:val="fr-FR"/>
      </w:rPr>
      <w:t xml:space="preserve"> are </w:t>
    </w:r>
    <w:proofErr w:type="spellStart"/>
    <w:r w:rsidRPr="1B6D4319">
      <w:rPr>
        <w:rFonts w:ascii="Arial" w:hAnsi="Arial" w:cs="Arial"/>
        <w:sz w:val="16"/>
        <w:szCs w:val="16"/>
        <w:lang w:val="fr-FR"/>
      </w:rPr>
      <w:t>available</w:t>
    </w:r>
    <w:proofErr w:type="spellEnd"/>
    <w:r w:rsidRPr="1B6D4319">
      <w:rPr>
        <w:rFonts w:ascii="Arial" w:hAnsi="Arial" w:cs="Arial"/>
        <w:sz w:val="16"/>
        <w:szCs w:val="16"/>
        <w:lang w:val="fr-FR"/>
      </w:rPr>
      <w:t xml:space="preserve"> in Inuktitut, English, </w:t>
    </w:r>
    <w:proofErr w:type="spellStart"/>
    <w:r w:rsidRPr="1B6D4319">
      <w:rPr>
        <w:rFonts w:ascii="Arial" w:hAnsi="Arial" w:cs="Arial"/>
        <w:sz w:val="16"/>
        <w:szCs w:val="16"/>
        <w:lang w:val="fr-FR"/>
      </w:rPr>
      <w:t>Inuinnaqtun</w:t>
    </w:r>
    <w:proofErr w:type="spellEnd"/>
    <w:r w:rsidRPr="1B6D4319">
      <w:rPr>
        <w:rFonts w:ascii="Arial" w:hAnsi="Arial" w:cs="Arial"/>
        <w:sz w:val="16"/>
        <w:szCs w:val="16"/>
        <w:lang w:val="fr-FR"/>
      </w:rPr>
      <w:t xml:space="preserve"> and French on </w:t>
    </w:r>
    <w:r w:rsidRPr="1B6D4319">
      <w:rPr>
        <w:rFonts w:ascii="Arial" w:hAnsi="Arial" w:cs="Arial"/>
        <w:i/>
        <w:iCs/>
        <w:sz w:val="16"/>
        <w:szCs w:val="16"/>
        <w:lang w:val="fr-FR"/>
      </w:rPr>
      <w:t>www.gov.nu.ca.</w:t>
    </w:r>
    <w:r w:rsidR="007B2204">
      <w:br/>
    </w:r>
    <w:proofErr w:type="spellStart"/>
    <w:r w:rsidRPr="1B6D4319">
      <w:rPr>
        <w:rFonts w:ascii="Arial" w:hAnsi="Arial" w:cs="Arial"/>
        <w:sz w:val="16"/>
        <w:szCs w:val="16"/>
        <w:lang w:val="fr-FR"/>
      </w:rPr>
      <w:t>Kavamatkunnin</w:t>
    </w:r>
    <w:proofErr w:type="spellEnd"/>
    <w:r w:rsidRPr="1B6D4319">
      <w:rPr>
        <w:rFonts w:ascii="Arial" w:hAnsi="Arial" w:cs="Arial"/>
        <w:sz w:val="16"/>
        <w:szCs w:val="16"/>
        <w:lang w:val="fr-FR"/>
      </w:rPr>
      <w:t xml:space="preserve"> </w:t>
    </w:r>
    <w:proofErr w:type="spellStart"/>
    <w:r w:rsidRPr="1B6D4319">
      <w:rPr>
        <w:rFonts w:ascii="Arial" w:hAnsi="Arial" w:cs="Arial"/>
        <w:sz w:val="16"/>
        <w:szCs w:val="16"/>
        <w:lang w:val="fr-FR"/>
      </w:rPr>
      <w:t>Tuhaqtitaujukhat</w:t>
    </w:r>
    <w:proofErr w:type="spellEnd"/>
    <w:r w:rsidRPr="1B6D4319">
      <w:rPr>
        <w:rFonts w:ascii="Arial" w:hAnsi="Arial" w:cs="Arial"/>
        <w:sz w:val="16"/>
        <w:szCs w:val="16"/>
        <w:lang w:val="fr-FR"/>
      </w:rPr>
      <w:t xml:space="preserve"> </w:t>
    </w:r>
    <w:proofErr w:type="spellStart"/>
    <w:r w:rsidRPr="1B6D4319">
      <w:rPr>
        <w:rFonts w:ascii="Arial" w:hAnsi="Arial" w:cs="Arial"/>
        <w:sz w:val="16"/>
        <w:szCs w:val="16"/>
        <w:lang w:val="fr-FR"/>
      </w:rPr>
      <w:t>hailihimajun</w:t>
    </w:r>
    <w:proofErr w:type="spellEnd"/>
    <w:r w:rsidRPr="1B6D4319">
      <w:rPr>
        <w:rFonts w:ascii="Arial" w:hAnsi="Arial" w:cs="Arial"/>
        <w:sz w:val="16"/>
        <w:szCs w:val="16"/>
        <w:lang w:val="fr-FR"/>
      </w:rPr>
      <w:t xml:space="preserve"> Inuktitut, </w:t>
    </w:r>
    <w:proofErr w:type="spellStart"/>
    <w:r w:rsidRPr="1B6D4319">
      <w:rPr>
        <w:rFonts w:ascii="Arial" w:hAnsi="Arial" w:cs="Arial"/>
        <w:sz w:val="16"/>
        <w:szCs w:val="16"/>
        <w:lang w:val="fr-FR"/>
      </w:rPr>
      <w:t>Qablunaatun</w:t>
    </w:r>
    <w:proofErr w:type="spellEnd"/>
    <w:r w:rsidRPr="1B6D4319">
      <w:rPr>
        <w:rFonts w:ascii="Arial" w:hAnsi="Arial" w:cs="Arial"/>
        <w:sz w:val="16"/>
        <w:szCs w:val="16"/>
        <w:lang w:val="fr-FR"/>
      </w:rPr>
      <w:t xml:space="preserve">, </w:t>
    </w:r>
    <w:proofErr w:type="spellStart"/>
    <w:r w:rsidRPr="1B6D4319">
      <w:rPr>
        <w:rFonts w:ascii="Arial" w:hAnsi="Arial" w:cs="Arial"/>
        <w:sz w:val="16"/>
        <w:szCs w:val="16"/>
        <w:lang w:val="fr-FR"/>
      </w:rPr>
      <w:t>Inuinnaqtun</w:t>
    </w:r>
    <w:proofErr w:type="spellEnd"/>
    <w:r w:rsidRPr="1B6D4319">
      <w:rPr>
        <w:rFonts w:ascii="Arial" w:hAnsi="Arial" w:cs="Arial"/>
        <w:sz w:val="16"/>
        <w:szCs w:val="16"/>
        <w:lang w:val="fr-FR"/>
      </w:rPr>
      <w:t xml:space="preserve"> </w:t>
    </w:r>
    <w:proofErr w:type="spellStart"/>
    <w:r w:rsidRPr="1B6D4319">
      <w:rPr>
        <w:rFonts w:ascii="Arial" w:hAnsi="Arial" w:cs="Arial"/>
        <w:sz w:val="16"/>
        <w:szCs w:val="16"/>
        <w:lang w:val="fr-FR"/>
      </w:rPr>
      <w:t>Uiuitullu</w:t>
    </w:r>
    <w:proofErr w:type="spellEnd"/>
    <w:r w:rsidRPr="1B6D4319">
      <w:rPr>
        <w:rFonts w:ascii="Arial" w:hAnsi="Arial" w:cs="Arial"/>
        <w:sz w:val="16"/>
        <w:szCs w:val="16"/>
        <w:lang w:val="fr-FR"/>
      </w:rPr>
      <w:t xml:space="preserve"> uvani </w:t>
    </w:r>
    <w:r w:rsidRPr="1B6D4319">
      <w:rPr>
        <w:rFonts w:ascii="Arial" w:hAnsi="Arial" w:cs="Arial"/>
        <w:i/>
        <w:iCs/>
        <w:sz w:val="16"/>
        <w:szCs w:val="16"/>
        <w:lang w:val="fr-FR"/>
      </w:rPr>
      <w:t>www.gov.nu.ca.</w:t>
    </w:r>
    <w:r w:rsidR="007B2204">
      <w:br/>
    </w:r>
    <w:r w:rsidRPr="1B6D4319">
      <w:rPr>
        <w:rFonts w:ascii="Arial" w:hAnsi="Arial" w:cs="Arial"/>
        <w:sz w:val="16"/>
        <w:szCs w:val="16"/>
        <w:lang w:val="fr-FR"/>
      </w:rPr>
      <w:t xml:space="preserve">Les messages d’intérêt public sont disponibles en inuktitut, en anglais, en </w:t>
    </w:r>
    <w:proofErr w:type="spellStart"/>
    <w:r w:rsidRPr="1B6D4319">
      <w:rPr>
        <w:rFonts w:ascii="Arial" w:hAnsi="Arial" w:cs="Arial"/>
        <w:sz w:val="16"/>
        <w:szCs w:val="16"/>
        <w:lang w:val="fr-FR"/>
      </w:rPr>
      <w:t>inuinnaqtun</w:t>
    </w:r>
    <w:proofErr w:type="spellEnd"/>
    <w:r w:rsidRPr="1B6D4319">
      <w:rPr>
        <w:rFonts w:ascii="Arial" w:hAnsi="Arial" w:cs="Arial"/>
        <w:sz w:val="16"/>
        <w:szCs w:val="16"/>
        <w:lang w:val="fr-FR"/>
      </w:rPr>
      <w:t xml:space="preserve"> et en français au </w:t>
    </w:r>
    <w:r w:rsidRPr="1B6D4319">
      <w:rPr>
        <w:rFonts w:ascii="Arial" w:hAnsi="Arial" w:cs="Arial"/>
        <w:i/>
        <w:iCs/>
        <w:sz w:val="16"/>
        <w:szCs w:val="16"/>
        <w:lang w:val="fr-FR"/>
      </w:rPr>
      <w:t>www.gov.nu.ca.</w:t>
    </w:r>
    <w:r w:rsidR="007B2204">
      <w:br/>
    </w:r>
  </w:p>
  <w:p w14:paraId="4B11BDFC" w14:textId="2222A244" w:rsidR="00F15649" w:rsidRPr="00BA0240" w:rsidRDefault="1B6D4319" w:rsidP="1B6D4319">
    <w:pPr>
      <w:pStyle w:val="Body"/>
      <w:rPr>
        <w:rFonts w:ascii="Arial" w:hAnsi="Arial"/>
        <w:i/>
        <w:iCs/>
        <w:sz w:val="15"/>
        <w:szCs w:val="15"/>
        <w:lang w:val="en-US"/>
      </w:rPr>
    </w:pPr>
    <w:r w:rsidRPr="1B6D4319">
      <w:rPr>
        <w:rFonts w:ascii="Arial" w:hAnsi="Arial" w:cs="Arial"/>
        <w:sz w:val="20"/>
        <w:szCs w:val="20"/>
        <w:lang w:val="fr-CA"/>
      </w:rPr>
      <w:t>Communications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4161C" w14:textId="0DCDF2D4" w:rsidR="00F15649" w:rsidRPr="00F8625B" w:rsidRDefault="00F15649" w:rsidP="005D229E">
    <w:pPr>
      <w:pStyle w:val="Footer"/>
      <w:tabs>
        <w:tab w:val="clear" w:pos="9360"/>
        <w:tab w:val="right" w:pos="934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93DED" w14:textId="77777777" w:rsidR="0095308F" w:rsidRDefault="0095308F">
      <w:r>
        <w:separator/>
      </w:r>
    </w:p>
  </w:footnote>
  <w:footnote w:type="continuationSeparator" w:id="0">
    <w:p w14:paraId="0D4A7D04" w14:textId="77777777" w:rsidR="0095308F" w:rsidRDefault="00953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6AE5" w14:textId="1A884980" w:rsidR="00394126" w:rsidRPr="00E128F6" w:rsidRDefault="00394126" w:rsidP="00394126">
    <w:pPr>
      <w:pStyle w:val="BodyText"/>
      <w:spacing w:before="0"/>
      <w:ind w:left="0"/>
    </w:pPr>
    <w:r>
      <w:rPr>
        <w:noProof/>
      </w:rPr>
      <w:drawing>
        <wp:anchor distT="0" distB="0" distL="114300" distR="114300" simplePos="0" relativeHeight="251659264" behindDoc="0" locked="0" layoutInCell="1" allowOverlap="1" wp14:anchorId="220DE9FF" wp14:editId="3E50107E">
          <wp:simplePos x="0" y="0"/>
          <wp:positionH relativeFrom="margin">
            <wp:posOffset>1086485</wp:posOffset>
          </wp:positionH>
          <wp:positionV relativeFrom="margin">
            <wp:posOffset>-1194806</wp:posOffset>
          </wp:positionV>
          <wp:extent cx="2682240" cy="529590"/>
          <wp:effectExtent l="0" t="0" r="0" b="3810"/>
          <wp:wrapSquare wrapText="bothSides"/>
          <wp:docPr id="1454318517" name="Picture 3"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693238" name="Picture 3" descr="Blue text on a black background&#10;&#10;Description automatically generated"/>
                  <pic:cNvPicPr/>
                </pic:nvPicPr>
                <pic:blipFill rotWithShape="1">
                  <a:blip r:embed="rId1">
                    <a:extLst>
                      <a:ext uri="{28A0092B-C50C-407E-A947-70E740481C1C}">
                        <a14:useLocalDpi xmlns:a14="http://schemas.microsoft.com/office/drawing/2010/main" val="0"/>
                      </a:ext>
                    </a:extLst>
                  </a:blip>
                  <a:srcRect t="20251" b="20446"/>
                  <a:stretch/>
                </pic:blipFill>
                <pic:spPr bwMode="auto">
                  <a:xfrm>
                    <a:off x="0" y="0"/>
                    <a:ext cx="2682240" cy="529590"/>
                  </a:xfrm>
                  <a:prstGeom prst="rect">
                    <a:avLst/>
                  </a:prstGeom>
                  <a:ln>
                    <a:noFill/>
                  </a:ln>
                  <a:extLst>
                    <a:ext uri="{53640926-AAD7-44D8-BBD7-CCE9431645EC}">
                      <a14:shadowObscured xmlns:a14="http://schemas.microsoft.com/office/drawing/2010/main"/>
                    </a:ext>
                  </a:extLst>
                </pic:spPr>
              </pic:pic>
            </a:graphicData>
          </a:graphic>
        </wp:anchor>
      </w:drawing>
    </w:r>
    <w:r>
      <w:br/>
    </w:r>
    <w:r>
      <w:rPr>
        <w:b/>
        <w:bCs/>
        <w:noProof/>
      </w:rPr>
      <w:drawing>
        <wp:inline distT="0" distB="0" distL="0" distR="0" wp14:anchorId="11F2006E" wp14:editId="0C0733C9">
          <wp:extent cx="730200" cy="914400"/>
          <wp:effectExtent l="0" t="0" r="0" b="0"/>
          <wp:docPr id="10752760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200" cy="914400"/>
                  </a:xfrm>
                  <a:prstGeom prst="rect">
                    <a:avLst/>
                  </a:prstGeom>
                  <a:noFill/>
                  <a:ln>
                    <a:noFill/>
                  </a:ln>
                </pic:spPr>
              </pic:pic>
            </a:graphicData>
          </a:graphic>
        </wp:inline>
      </w:drawing>
    </w:r>
    <w:r w:rsidRPr="00AE27B5">
      <w:t xml:space="preserve"> </w:t>
    </w:r>
    <w:r>
      <w:tab/>
    </w:r>
  </w:p>
  <w:p w14:paraId="113C9185" w14:textId="77777777" w:rsidR="00F15649" w:rsidRDefault="00F15649">
    <w:pPr>
      <w:pStyle w:val="BodyA"/>
      <w:tabs>
        <w:tab w:val="center" w:pos="4680"/>
      </w:tabs>
    </w:pPr>
  </w:p>
  <w:p w14:paraId="578BFA3D" w14:textId="77777777" w:rsidR="00F15649" w:rsidRDefault="004C0295">
    <w:pPr>
      <w:pStyle w:val="BodyA"/>
      <w:tabs>
        <w:tab w:val="center" w:pos="4680"/>
      </w:tabs>
      <w:spacing w:after="240"/>
    </w:pPr>
    <w:r>
      <w:rPr>
        <w:rFonts w:ascii="Arial" w:hAnsi="Arial"/>
        <w:b/>
        <w:bCs/>
        <w:sz w:val="48"/>
        <w:szCs w:val="48"/>
      </w:rPr>
      <w:t>Public Service Announcement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8D8"/>
    <w:multiLevelType w:val="hybridMultilevel"/>
    <w:tmpl w:val="2032A2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853C46"/>
    <w:multiLevelType w:val="hybridMultilevel"/>
    <w:tmpl w:val="2FB6AEDC"/>
    <w:lvl w:ilvl="0" w:tplc="572EFC0E">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DE23730"/>
    <w:multiLevelType w:val="hybridMultilevel"/>
    <w:tmpl w:val="E94EFC48"/>
    <w:styleLink w:val="Bullets"/>
    <w:lvl w:ilvl="0" w:tplc="08448264">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A45A9BC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896208A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1F706AD2">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8E1097CE">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3D903B3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53DE075C">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C6C2806E">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8A7A1694">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11B4D73"/>
    <w:multiLevelType w:val="hybridMultilevel"/>
    <w:tmpl w:val="E94EFC48"/>
    <w:numStyleLink w:val="Bullets"/>
  </w:abstractNum>
  <w:abstractNum w:abstractNumId="4" w15:restartNumberingAfterBreak="0">
    <w:nsid w:val="62DB2444"/>
    <w:multiLevelType w:val="multilevel"/>
    <w:tmpl w:val="EFB0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7059588">
    <w:abstractNumId w:val="2"/>
  </w:num>
  <w:num w:numId="2" w16cid:durableId="829248497">
    <w:abstractNumId w:val="3"/>
  </w:num>
  <w:num w:numId="3" w16cid:durableId="2116905870">
    <w:abstractNumId w:val="1"/>
  </w:num>
  <w:num w:numId="4" w16cid:durableId="461651411">
    <w:abstractNumId w:val="0"/>
  </w:num>
  <w:num w:numId="5" w16cid:durableId="638995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ewNLWwMLC0MLE0MjBV0lEKTi0uzszPAykwqgUAgNrNoywAAAA="/>
  </w:docVars>
  <w:rsids>
    <w:rsidRoot w:val="00143F00"/>
    <w:rsid w:val="000411C8"/>
    <w:rsid w:val="00056A01"/>
    <w:rsid w:val="00056F31"/>
    <w:rsid w:val="000918A6"/>
    <w:rsid w:val="000B5B49"/>
    <w:rsid w:val="000D18BA"/>
    <w:rsid w:val="000D3424"/>
    <w:rsid w:val="000F7F17"/>
    <w:rsid w:val="00116163"/>
    <w:rsid w:val="00121AF2"/>
    <w:rsid w:val="00135FD2"/>
    <w:rsid w:val="00143F00"/>
    <w:rsid w:val="0017672A"/>
    <w:rsid w:val="00187297"/>
    <w:rsid w:val="00191481"/>
    <w:rsid w:val="001B314E"/>
    <w:rsid w:val="001D789A"/>
    <w:rsid w:val="00211A1C"/>
    <w:rsid w:val="002140C4"/>
    <w:rsid w:val="002229C6"/>
    <w:rsid w:val="00225CC8"/>
    <w:rsid w:val="00245B9B"/>
    <w:rsid w:val="00275A0F"/>
    <w:rsid w:val="002941EB"/>
    <w:rsid w:val="002A78CB"/>
    <w:rsid w:val="002D4D48"/>
    <w:rsid w:val="00315C77"/>
    <w:rsid w:val="00321CCD"/>
    <w:rsid w:val="003254C5"/>
    <w:rsid w:val="0038171E"/>
    <w:rsid w:val="00394126"/>
    <w:rsid w:val="00441F55"/>
    <w:rsid w:val="004433CB"/>
    <w:rsid w:val="004458B5"/>
    <w:rsid w:val="00454BF7"/>
    <w:rsid w:val="00477D3B"/>
    <w:rsid w:val="004C0295"/>
    <w:rsid w:val="004D1493"/>
    <w:rsid w:val="004E77FF"/>
    <w:rsid w:val="004F12A5"/>
    <w:rsid w:val="004F2FAE"/>
    <w:rsid w:val="00562339"/>
    <w:rsid w:val="005D229E"/>
    <w:rsid w:val="00660C00"/>
    <w:rsid w:val="006916B7"/>
    <w:rsid w:val="006A296C"/>
    <w:rsid w:val="006A79DE"/>
    <w:rsid w:val="006D49CC"/>
    <w:rsid w:val="006F3E26"/>
    <w:rsid w:val="007004F2"/>
    <w:rsid w:val="00702ECA"/>
    <w:rsid w:val="00723FBE"/>
    <w:rsid w:val="007344A5"/>
    <w:rsid w:val="00734B11"/>
    <w:rsid w:val="00754F9A"/>
    <w:rsid w:val="007B2204"/>
    <w:rsid w:val="0084036C"/>
    <w:rsid w:val="00880890"/>
    <w:rsid w:val="00892F92"/>
    <w:rsid w:val="008B60E1"/>
    <w:rsid w:val="00941C2D"/>
    <w:rsid w:val="0095308F"/>
    <w:rsid w:val="00961174"/>
    <w:rsid w:val="009B5BDC"/>
    <w:rsid w:val="009C1758"/>
    <w:rsid w:val="009E6896"/>
    <w:rsid w:val="00A028F0"/>
    <w:rsid w:val="00A05874"/>
    <w:rsid w:val="00A15670"/>
    <w:rsid w:val="00A20263"/>
    <w:rsid w:val="00A40049"/>
    <w:rsid w:val="00AB1E19"/>
    <w:rsid w:val="00AC7458"/>
    <w:rsid w:val="00AD2959"/>
    <w:rsid w:val="00AE285E"/>
    <w:rsid w:val="00B13B27"/>
    <w:rsid w:val="00B25A9A"/>
    <w:rsid w:val="00B63BA6"/>
    <w:rsid w:val="00B67C93"/>
    <w:rsid w:val="00B74065"/>
    <w:rsid w:val="00BA0240"/>
    <w:rsid w:val="00BB52CB"/>
    <w:rsid w:val="00BD50A5"/>
    <w:rsid w:val="00C06287"/>
    <w:rsid w:val="00C41FBE"/>
    <w:rsid w:val="00C632AD"/>
    <w:rsid w:val="00CA4235"/>
    <w:rsid w:val="00D505CA"/>
    <w:rsid w:val="00D73F7C"/>
    <w:rsid w:val="00D8545C"/>
    <w:rsid w:val="00DB5166"/>
    <w:rsid w:val="00DC07D2"/>
    <w:rsid w:val="00DE5527"/>
    <w:rsid w:val="00DF6E7B"/>
    <w:rsid w:val="00E53D35"/>
    <w:rsid w:val="00EB2845"/>
    <w:rsid w:val="00EC1C49"/>
    <w:rsid w:val="00EC45D0"/>
    <w:rsid w:val="00EE0EAC"/>
    <w:rsid w:val="00F15649"/>
    <w:rsid w:val="00F20EE5"/>
    <w:rsid w:val="00F22DD3"/>
    <w:rsid w:val="00F8625B"/>
    <w:rsid w:val="00FA19CB"/>
    <w:rsid w:val="00FF5CE3"/>
    <w:rsid w:val="1ACD71A7"/>
    <w:rsid w:val="1B6D4319"/>
    <w:rsid w:val="2CC4F105"/>
    <w:rsid w:val="2F6DA530"/>
    <w:rsid w:val="3AE85525"/>
    <w:rsid w:val="3B8CCC19"/>
    <w:rsid w:val="42803127"/>
    <w:rsid w:val="47F66219"/>
    <w:rsid w:val="5E49DF18"/>
    <w:rsid w:val="5E5391AD"/>
    <w:rsid w:val="5FA67CCB"/>
    <w:rsid w:val="6B1810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83DC1"/>
  <w15:docId w15:val="{5D39BD06-8B7F-403B-B613-A5EFAC00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pPr>
      <w:suppressAutoHyphens/>
    </w:pPr>
    <w:rPr>
      <w:rFonts w:cs="Arial Unicode MS"/>
      <w:color w:val="000000"/>
      <w:sz w:val="24"/>
      <w:szCs w:val="24"/>
      <w:u w:color="000000"/>
      <w:lang w:val="en-US"/>
      <w14:textOutline w14:w="12700" w14:cap="flat" w14:cmpd="sng" w14:algn="ctr">
        <w14:noFill/>
        <w14:prstDash w14:val="solid"/>
        <w14:miter w14:lim="400000"/>
      </w14:textOutline>
    </w:rPr>
  </w:style>
  <w:style w:type="paragraph" w:styleId="Footer">
    <w:name w:val="footer"/>
    <w:link w:val="FooterChar"/>
    <w:pPr>
      <w:tabs>
        <w:tab w:val="center" w:pos="4680"/>
        <w:tab w:val="right" w:pos="9360"/>
      </w:tabs>
    </w:pPr>
    <w:rPr>
      <w:rFonts w:ascii="Calibri" w:hAnsi="Calibri" w:cs="Arial Unicode MS"/>
      <w:color w:val="000000"/>
      <w:sz w:val="22"/>
      <w:szCs w:val="22"/>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Default">
    <w:name w:val="Default"/>
    <w:pPr>
      <w:suppressAutoHyphens/>
    </w:pPr>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Bullets">
    <w:name w:val="Bullets"/>
    <w:pPr>
      <w:numPr>
        <w:numId w:val="1"/>
      </w:numPr>
    </w:pPr>
  </w:style>
  <w:style w:type="paragraph" w:styleId="NoSpacing">
    <w:name w:val="No Spacing"/>
    <w:uiPriority w:val="99"/>
    <w:qFormat/>
    <w:pPr>
      <w:suppressAutoHyphens/>
    </w:pPr>
    <w:rPr>
      <w:rFonts w:ascii="Calibri" w:hAnsi="Calibri" w:cs="Arial Unicode MS"/>
      <w:color w:val="000000"/>
      <w:sz w:val="22"/>
      <w:szCs w:val="22"/>
      <w:u w:color="000000"/>
      <w:lang w:val="en-US"/>
    </w:rPr>
  </w:style>
  <w:style w:type="character" w:customStyle="1" w:styleId="None">
    <w:name w:val="None"/>
  </w:style>
  <w:style w:type="character" w:customStyle="1" w:styleId="Hyperlink0">
    <w:name w:val="Hyperlink.0"/>
    <w:basedOn w:val="None"/>
    <w:rPr>
      <w:rFonts w:ascii="Arial" w:eastAsia="Arial" w:hAnsi="Arial" w:cs="Arial"/>
      <w:outline w:val="0"/>
      <w:color w:val="0000FF"/>
      <w:u w:val="single" w:color="0000FF"/>
    </w:rPr>
  </w:style>
  <w:style w:type="paragraph" w:styleId="Revision">
    <w:name w:val="Revision"/>
    <w:hidden/>
    <w:uiPriority w:val="99"/>
    <w:semiHidden/>
    <w:rsid w:val="00A028F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unhideWhenUsed/>
    <w:rsid w:val="00D505CA"/>
    <w:pPr>
      <w:tabs>
        <w:tab w:val="center" w:pos="4680"/>
        <w:tab w:val="right" w:pos="9360"/>
      </w:tabs>
    </w:pPr>
  </w:style>
  <w:style w:type="character" w:customStyle="1" w:styleId="HeaderChar">
    <w:name w:val="Header Char"/>
    <w:basedOn w:val="DefaultParagraphFont"/>
    <w:link w:val="Header"/>
    <w:uiPriority w:val="99"/>
    <w:rsid w:val="00D505CA"/>
    <w:rPr>
      <w:sz w:val="24"/>
      <w:szCs w:val="24"/>
      <w:lang w:val="en-US" w:eastAsia="en-US"/>
    </w:rPr>
  </w:style>
  <w:style w:type="character" w:customStyle="1" w:styleId="FooterChar">
    <w:name w:val="Footer Char"/>
    <w:basedOn w:val="DefaultParagraphFont"/>
    <w:link w:val="Footer"/>
    <w:rsid w:val="00D505CA"/>
    <w:rPr>
      <w:rFonts w:ascii="Calibri" w:hAnsi="Calibri" w:cs="Arial Unicode MS"/>
      <w:color w:val="000000"/>
      <w:sz w:val="22"/>
      <w:szCs w:val="22"/>
      <w:u w:color="000000"/>
      <w:lang w:val="en-US"/>
    </w:rPr>
  </w:style>
  <w:style w:type="character" w:styleId="CommentReference">
    <w:name w:val="annotation reference"/>
    <w:basedOn w:val="DefaultParagraphFont"/>
    <w:uiPriority w:val="99"/>
    <w:semiHidden/>
    <w:unhideWhenUsed/>
    <w:rsid w:val="003254C5"/>
    <w:rPr>
      <w:sz w:val="16"/>
      <w:szCs w:val="16"/>
    </w:rPr>
  </w:style>
  <w:style w:type="paragraph" w:styleId="CommentText">
    <w:name w:val="annotation text"/>
    <w:basedOn w:val="Normal"/>
    <w:link w:val="CommentTextChar"/>
    <w:uiPriority w:val="99"/>
    <w:unhideWhenUsed/>
    <w:rsid w:val="003254C5"/>
    <w:rPr>
      <w:sz w:val="20"/>
      <w:szCs w:val="20"/>
    </w:rPr>
  </w:style>
  <w:style w:type="character" w:customStyle="1" w:styleId="CommentTextChar">
    <w:name w:val="Comment Text Char"/>
    <w:basedOn w:val="DefaultParagraphFont"/>
    <w:link w:val="CommentText"/>
    <w:uiPriority w:val="99"/>
    <w:rsid w:val="003254C5"/>
    <w:rPr>
      <w:lang w:val="en-US" w:eastAsia="en-US"/>
    </w:rPr>
  </w:style>
  <w:style w:type="paragraph" w:styleId="CommentSubject">
    <w:name w:val="annotation subject"/>
    <w:basedOn w:val="CommentText"/>
    <w:next w:val="CommentText"/>
    <w:link w:val="CommentSubjectChar"/>
    <w:uiPriority w:val="99"/>
    <w:semiHidden/>
    <w:unhideWhenUsed/>
    <w:rsid w:val="003254C5"/>
    <w:rPr>
      <w:b/>
      <w:bCs/>
    </w:rPr>
  </w:style>
  <w:style w:type="character" w:customStyle="1" w:styleId="CommentSubjectChar">
    <w:name w:val="Comment Subject Char"/>
    <w:basedOn w:val="CommentTextChar"/>
    <w:link w:val="CommentSubject"/>
    <w:uiPriority w:val="99"/>
    <w:semiHidden/>
    <w:rsid w:val="003254C5"/>
    <w:rPr>
      <w:b/>
      <w:bCs/>
      <w:lang w:val="en-US" w:eastAsia="en-US"/>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EB2845"/>
    <w:rPr>
      <w:color w:val="605E5C"/>
      <w:shd w:val="clear" w:color="auto" w:fill="E1DFDD"/>
    </w:rPr>
  </w:style>
  <w:style w:type="paragraph" w:styleId="ListParagraph">
    <w:name w:val="List Paragraph"/>
    <w:basedOn w:val="Normal"/>
    <w:uiPriority w:val="34"/>
    <w:qFormat/>
    <w:rsid w:val="001B314E"/>
    <w:pPr>
      <w:ind w:left="720"/>
      <w:contextualSpacing/>
    </w:pPr>
  </w:style>
  <w:style w:type="character" w:styleId="FollowedHyperlink">
    <w:name w:val="FollowedHyperlink"/>
    <w:basedOn w:val="DefaultParagraphFont"/>
    <w:uiPriority w:val="99"/>
    <w:semiHidden/>
    <w:unhideWhenUsed/>
    <w:rsid w:val="006D49CC"/>
    <w:rPr>
      <w:color w:val="FF00FF" w:themeColor="followedHyperlink"/>
      <w:u w:val="single"/>
    </w:rPr>
  </w:style>
  <w:style w:type="paragraph" w:styleId="BodyText">
    <w:name w:val="Body Text"/>
    <w:basedOn w:val="Normal"/>
    <w:link w:val="BodyTextChar"/>
    <w:uiPriority w:val="1"/>
    <w:qFormat/>
    <w:rsid w:val="0039412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ind w:left="140"/>
    </w:pPr>
    <w:rPr>
      <w:rFonts w:ascii="Arial" w:eastAsia="Arial" w:hAnsi="Arial" w:cs="Arial"/>
      <w:bdr w:val="none" w:sz="0" w:space="0" w:color="auto"/>
    </w:rPr>
  </w:style>
  <w:style w:type="character" w:customStyle="1" w:styleId="BodyTextChar">
    <w:name w:val="Body Text Char"/>
    <w:basedOn w:val="DefaultParagraphFont"/>
    <w:link w:val="BodyText"/>
    <w:uiPriority w:val="1"/>
    <w:rsid w:val="00394126"/>
    <w:rPr>
      <w:rFonts w:ascii="Arial" w:eastAsia="Arial" w:hAnsi="Arial" w:cs="Arial"/>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anada.ca/en/health-canada/services/pest-control-tips/bedbugs-what-are-they.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deogracias@gov.nu.c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unavuthousing.ca/contact/staff-hous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nunavuthousing.ca/contact/lho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eogracias\OneDrive%20-%20Government%20of%20Nunavut\Desktop\GN%20Public%20Service%20Announcement%20Template.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154DBEB6EF3C4E95044675531C4998" ma:contentTypeVersion="15" ma:contentTypeDescription="Create a new document." ma:contentTypeScope="" ma:versionID="5269c583e8532c256ea7092f09f16b42">
  <xsd:schema xmlns:xsd="http://www.w3.org/2001/XMLSchema" xmlns:xs="http://www.w3.org/2001/XMLSchema" xmlns:p="http://schemas.microsoft.com/office/2006/metadata/properties" xmlns:ns2="e6c79451-d6c9-44ca-b068-6d3603d6ddd9" xmlns:ns3="5ca4c7a7-88fe-4670-ac08-0fa46a02f97c" targetNamespace="http://schemas.microsoft.com/office/2006/metadata/properties" ma:root="true" ma:fieldsID="c573573b70cb014d1c02f9a906093dba" ns2:_="" ns3:_="">
    <xsd:import namespace="e6c79451-d6c9-44ca-b068-6d3603d6ddd9"/>
    <xsd:import namespace="5ca4c7a7-88fe-4670-ac08-0fa46a02f9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9451-d6c9-44ca-b068-6d3603d6d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833ecc-ad94-47b6-944e-635aeb8fab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a4c7a7-88fe-4670-ac08-0fa46a02f97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dd8ed97-e9ac-4988-87f4-03786c61762c}" ma:internalName="TaxCatchAll" ma:showField="CatchAllData" ma:web="5ca4c7a7-88fe-4670-ac08-0fa46a02f9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c79451-d6c9-44ca-b068-6d3603d6ddd9">
      <Terms xmlns="http://schemas.microsoft.com/office/infopath/2007/PartnerControls"/>
    </lcf76f155ced4ddcb4097134ff3c332f>
    <TaxCatchAll xmlns="5ca4c7a7-88fe-4670-ac08-0fa46a02f97c" xsi:nil="true"/>
  </documentManagement>
</p:properties>
</file>

<file path=customXml/itemProps1.xml><?xml version="1.0" encoding="utf-8"?>
<ds:datastoreItem xmlns:ds="http://schemas.openxmlformats.org/officeDocument/2006/customXml" ds:itemID="{F5B0BF52-63CB-4487-B5B7-B23DAD351C5C}">
  <ds:schemaRefs>
    <ds:schemaRef ds:uri="http://schemas.microsoft.com/sharepoint/v3/contenttype/forms"/>
  </ds:schemaRefs>
</ds:datastoreItem>
</file>

<file path=customXml/itemProps2.xml><?xml version="1.0" encoding="utf-8"?>
<ds:datastoreItem xmlns:ds="http://schemas.openxmlformats.org/officeDocument/2006/customXml" ds:itemID="{5ED189D6-3142-4B70-B681-A222B567C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9451-d6c9-44ca-b068-6d3603d6ddd9"/>
    <ds:schemaRef ds:uri="5ca4c7a7-88fe-4670-ac08-0fa46a02f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D58BA1-C79D-4591-B7F8-47A1CF4A122A}">
  <ds:schemaRefs>
    <ds:schemaRef ds:uri="http://schemas.microsoft.com/office/2006/metadata/properties"/>
    <ds:schemaRef ds:uri="http://schemas.microsoft.com/office/infopath/2007/PartnerControls"/>
    <ds:schemaRef ds:uri="e6c79451-d6c9-44ca-b068-6d3603d6ddd9"/>
    <ds:schemaRef ds:uri="5ca4c7a7-88fe-4670-ac08-0fa46a02f97c"/>
  </ds:schemaRefs>
</ds:datastoreItem>
</file>

<file path=docProps/app.xml><?xml version="1.0" encoding="utf-8"?>
<Properties xmlns="http://schemas.openxmlformats.org/officeDocument/2006/extended-properties" xmlns:vt="http://schemas.openxmlformats.org/officeDocument/2006/docPropsVTypes">
  <Template>GN Public Service Announcement Template</Template>
  <TotalTime>5</TotalTime>
  <Pages>2</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Deogracias, Charmaine</dc:creator>
  <cp:lastModifiedBy>Alibhai, Iqbal</cp:lastModifiedBy>
  <cp:revision>4</cp:revision>
  <cp:lastPrinted>2026-09-15T18:24:00Z</cp:lastPrinted>
  <dcterms:created xsi:type="dcterms:W3CDTF">2026-09-14T17:25:00Z</dcterms:created>
  <dcterms:modified xsi:type="dcterms:W3CDTF">2026-09-15T18:25:00Z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0x010100E3154DBEB6EF3C4E95044675531C4998</vt:lpwstr>
  </property>
  <property fmtid="{D5CDD505-2E9C-101B-9397-08002B2CF9AE}" pid="3" name="MediaServiceImageTags">
    <vt:lpwstr/>
  </property>
</Properties>
</file>